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D2E" w:rsidRDefault="00604D2E" w:rsidP="00604D2E">
      <w:pPr>
        <w:shd w:val="clear" w:color="auto" w:fill="FFFFFF"/>
        <w:autoSpaceDE w:val="0"/>
        <w:autoSpaceDN w:val="0"/>
        <w:adjustRightInd w:val="0"/>
        <w:ind w:right="-850"/>
        <w:jc w:val="right"/>
        <w:rPr>
          <w:sz w:val="28"/>
        </w:rPr>
      </w:pPr>
      <w:r>
        <w:rPr>
          <w:noProof/>
          <w:sz w:val="28"/>
          <w:lang w:eastAsia="ru-RU"/>
        </w:rPr>
        <w:drawing>
          <wp:anchor distT="0" distB="0" distL="114300" distR="114300" simplePos="0" relativeHeight="251659264" behindDoc="0" locked="0" layoutInCell="1" allowOverlap="1">
            <wp:simplePos x="0" y="0"/>
            <wp:positionH relativeFrom="column">
              <wp:posOffset>2760345</wp:posOffset>
            </wp:positionH>
            <wp:positionV relativeFrom="paragraph">
              <wp:posOffset>-3810</wp:posOffset>
            </wp:positionV>
            <wp:extent cx="599320" cy="751840"/>
            <wp:effectExtent l="0" t="0" r="0" b="0"/>
            <wp:wrapNone/>
            <wp:docPr id="1" name="Рисунок 1" descr="Герб Староминского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Староминского района"/>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1345" cy="754380"/>
                    </a:xfrm>
                    <a:prstGeom prst="rect">
                      <a:avLst/>
                    </a:prstGeom>
                    <a:noFill/>
                  </pic:spPr>
                </pic:pic>
              </a:graphicData>
            </a:graphic>
            <wp14:sizeRelH relativeFrom="page">
              <wp14:pctWidth>0</wp14:pctWidth>
            </wp14:sizeRelH>
            <wp14:sizeRelV relativeFrom="page">
              <wp14:pctHeight>0</wp14:pctHeight>
            </wp14:sizeRelV>
          </wp:anchor>
        </w:drawing>
      </w:r>
      <w:r w:rsidR="008E6E07">
        <w:rPr>
          <w:sz w:val="28"/>
        </w:rPr>
        <w:t xml:space="preserve"> </w:t>
      </w:r>
      <w:r w:rsidR="00751305">
        <w:rPr>
          <w:sz w:val="28"/>
        </w:rPr>
        <w:t xml:space="preserve"> </w:t>
      </w:r>
      <w:r w:rsidR="004B5C2D">
        <w:rPr>
          <w:sz w:val="28"/>
        </w:rPr>
        <w:t xml:space="preserve"> </w:t>
      </w:r>
    </w:p>
    <w:p w:rsidR="00604D2E" w:rsidRDefault="00604D2E" w:rsidP="00604D2E">
      <w:pPr>
        <w:pStyle w:val="a8"/>
        <w:jc w:val="center"/>
        <w:rPr>
          <w:b/>
          <w:bCs/>
          <w:color w:val="auto"/>
          <w:szCs w:val="24"/>
        </w:rPr>
      </w:pPr>
    </w:p>
    <w:p w:rsidR="00604D2E" w:rsidRDefault="00604D2E" w:rsidP="00604D2E">
      <w:pPr>
        <w:pStyle w:val="a8"/>
        <w:jc w:val="center"/>
        <w:rPr>
          <w:b/>
          <w:bCs/>
          <w:color w:val="auto"/>
          <w:sz w:val="36"/>
          <w:szCs w:val="24"/>
        </w:rPr>
      </w:pPr>
    </w:p>
    <w:p w:rsidR="00604D2E" w:rsidRDefault="00604D2E" w:rsidP="00604D2E">
      <w:pPr>
        <w:pStyle w:val="a8"/>
        <w:jc w:val="center"/>
        <w:rPr>
          <w:b/>
          <w:bCs/>
          <w:color w:val="auto"/>
          <w:sz w:val="24"/>
          <w:szCs w:val="24"/>
        </w:rPr>
      </w:pPr>
    </w:p>
    <w:p w:rsidR="00604D2E" w:rsidRDefault="00604D2E" w:rsidP="00604D2E">
      <w:pPr>
        <w:pStyle w:val="a8"/>
        <w:jc w:val="center"/>
        <w:rPr>
          <w:b/>
          <w:bCs/>
          <w:color w:val="auto"/>
          <w:sz w:val="36"/>
          <w:szCs w:val="24"/>
        </w:rPr>
      </w:pPr>
      <w:r>
        <w:rPr>
          <w:b/>
          <w:bCs/>
          <w:color w:val="auto"/>
          <w:sz w:val="36"/>
          <w:szCs w:val="24"/>
        </w:rPr>
        <w:t>РЕШЕНИЕ</w:t>
      </w:r>
    </w:p>
    <w:p w:rsidR="00604D2E" w:rsidRDefault="00604D2E" w:rsidP="00604D2E">
      <w:pPr>
        <w:pStyle w:val="a8"/>
        <w:jc w:val="center"/>
        <w:rPr>
          <w:b/>
          <w:bCs/>
          <w:color w:val="auto"/>
          <w:szCs w:val="24"/>
        </w:rPr>
      </w:pPr>
    </w:p>
    <w:p w:rsidR="00604D2E" w:rsidRDefault="00604D2E" w:rsidP="00604D2E">
      <w:pPr>
        <w:pStyle w:val="a8"/>
        <w:jc w:val="center"/>
        <w:rPr>
          <w:b/>
          <w:bCs/>
          <w:color w:val="auto"/>
          <w:szCs w:val="24"/>
        </w:rPr>
      </w:pPr>
      <w:r>
        <w:rPr>
          <w:b/>
          <w:bCs/>
          <w:color w:val="auto"/>
          <w:szCs w:val="24"/>
        </w:rPr>
        <w:t xml:space="preserve">СОВЕТА МУНИЦИПАЛЬНОГО ОБРАЗОВАНИЯ </w:t>
      </w:r>
    </w:p>
    <w:p w:rsidR="00604D2E" w:rsidRDefault="00604D2E" w:rsidP="00604D2E">
      <w:pPr>
        <w:pStyle w:val="a8"/>
        <w:jc w:val="center"/>
        <w:rPr>
          <w:b/>
          <w:bCs/>
          <w:color w:val="auto"/>
          <w:szCs w:val="24"/>
        </w:rPr>
      </w:pPr>
      <w:r>
        <w:rPr>
          <w:b/>
          <w:bCs/>
          <w:color w:val="auto"/>
          <w:szCs w:val="24"/>
        </w:rPr>
        <w:t>СТАРОМИНСКИЙ РАЙОН</w:t>
      </w:r>
    </w:p>
    <w:p w:rsidR="00604D2E" w:rsidRDefault="00604D2E" w:rsidP="00604D2E">
      <w:pPr>
        <w:pStyle w:val="a8"/>
        <w:rPr>
          <w:b/>
          <w:bCs/>
          <w:color w:val="auto"/>
          <w:szCs w:val="24"/>
        </w:rPr>
      </w:pPr>
    </w:p>
    <w:p w:rsidR="00604D2E" w:rsidRDefault="00604D2E" w:rsidP="00604D2E">
      <w:pPr>
        <w:pStyle w:val="a8"/>
        <w:rPr>
          <w:color w:val="auto"/>
          <w:szCs w:val="24"/>
        </w:rPr>
      </w:pPr>
      <w:r>
        <w:rPr>
          <w:color w:val="auto"/>
          <w:szCs w:val="24"/>
        </w:rPr>
        <w:t>от _</w:t>
      </w:r>
      <w:r w:rsidR="000F2DCE">
        <w:rPr>
          <w:color w:val="auto"/>
          <w:szCs w:val="24"/>
        </w:rPr>
        <w:t>25.02.2015</w:t>
      </w:r>
      <w:r>
        <w:rPr>
          <w:color w:val="auto"/>
          <w:szCs w:val="24"/>
        </w:rPr>
        <w:t>__                                                                                  №_</w:t>
      </w:r>
      <w:r w:rsidR="000F2DCE">
        <w:rPr>
          <w:color w:val="auto"/>
          <w:szCs w:val="24"/>
        </w:rPr>
        <w:t>61/4</w:t>
      </w:r>
      <w:r>
        <w:rPr>
          <w:color w:val="auto"/>
          <w:szCs w:val="24"/>
        </w:rPr>
        <w:t xml:space="preserve">___  </w:t>
      </w:r>
    </w:p>
    <w:p w:rsidR="00604D2E" w:rsidRDefault="00604D2E" w:rsidP="00604D2E">
      <w:pPr>
        <w:pStyle w:val="2"/>
        <w:spacing w:before="0" w:after="0" w:line="240" w:lineRule="auto"/>
        <w:jc w:val="center"/>
        <w:rPr>
          <w:b w:val="0"/>
          <w:bCs w:val="0"/>
          <w:szCs w:val="24"/>
        </w:rPr>
      </w:pPr>
    </w:p>
    <w:p w:rsidR="00604D2E" w:rsidRPr="00604D2E" w:rsidRDefault="00604D2E" w:rsidP="00604D2E">
      <w:pPr>
        <w:pStyle w:val="2"/>
        <w:spacing w:before="0" w:after="0" w:line="240" w:lineRule="auto"/>
        <w:jc w:val="center"/>
        <w:rPr>
          <w:rFonts w:ascii="Times New Roman" w:hAnsi="Times New Roman" w:cs="Times New Roman"/>
          <w:b w:val="0"/>
          <w:bCs w:val="0"/>
          <w:i w:val="0"/>
        </w:rPr>
      </w:pPr>
      <w:r w:rsidRPr="00604D2E">
        <w:rPr>
          <w:rFonts w:ascii="Times New Roman" w:hAnsi="Times New Roman" w:cs="Times New Roman"/>
          <w:b w:val="0"/>
          <w:bCs w:val="0"/>
          <w:i w:val="0"/>
        </w:rPr>
        <w:t>ст-ца Староминская</w:t>
      </w:r>
    </w:p>
    <w:p w:rsidR="00604D2E" w:rsidRDefault="00604D2E" w:rsidP="00604D2E">
      <w:pPr>
        <w:pStyle w:val="a8"/>
        <w:rPr>
          <w:bCs/>
          <w:color w:val="auto"/>
          <w:szCs w:val="24"/>
        </w:rPr>
      </w:pPr>
    </w:p>
    <w:p w:rsidR="00604D2E" w:rsidRDefault="00604D2E" w:rsidP="00604D2E">
      <w:pPr>
        <w:pStyle w:val="a8"/>
      </w:pPr>
    </w:p>
    <w:p w:rsidR="00604D2E" w:rsidRDefault="00604D2E" w:rsidP="00604D2E">
      <w:pPr>
        <w:pStyle w:val="a4"/>
        <w:tabs>
          <w:tab w:val="left" w:pos="708"/>
        </w:tabs>
      </w:pPr>
    </w:p>
    <w:p w:rsidR="00604D2E" w:rsidRPr="00604D2E" w:rsidRDefault="008644BF" w:rsidP="00604D2E">
      <w:pPr>
        <w:spacing w:after="0" w:line="240" w:lineRule="auto"/>
        <w:ind w:right="-5"/>
        <w:jc w:val="center"/>
        <w:rPr>
          <w:rFonts w:ascii="Times New Roman" w:hAnsi="Times New Roman"/>
          <w:b/>
          <w:sz w:val="28"/>
        </w:rPr>
      </w:pPr>
      <w:r>
        <w:rPr>
          <w:rFonts w:ascii="Times New Roman" w:hAnsi="Times New Roman"/>
          <w:b/>
          <w:sz w:val="28"/>
        </w:rPr>
        <w:t>О принятии к сведению о</w:t>
      </w:r>
      <w:r w:rsidR="00604D2E">
        <w:rPr>
          <w:rFonts w:ascii="Times New Roman" w:hAnsi="Times New Roman"/>
          <w:b/>
          <w:sz w:val="28"/>
        </w:rPr>
        <w:t>тчет</w:t>
      </w:r>
      <w:r>
        <w:rPr>
          <w:rFonts w:ascii="Times New Roman" w:hAnsi="Times New Roman"/>
          <w:b/>
          <w:sz w:val="28"/>
        </w:rPr>
        <w:t>а</w:t>
      </w:r>
      <w:r w:rsidR="00604D2E">
        <w:rPr>
          <w:rFonts w:ascii="Times New Roman" w:hAnsi="Times New Roman"/>
          <w:b/>
          <w:sz w:val="28"/>
        </w:rPr>
        <w:t xml:space="preserve"> о деятельности контрольно-счетной палаты</w:t>
      </w:r>
      <w:r w:rsidR="00604D2E" w:rsidRPr="00604D2E">
        <w:rPr>
          <w:rFonts w:ascii="Times New Roman" w:hAnsi="Times New Roman"/>
          <w:b/>
          <w:sz w:val="28"/>
        </w:rPr>
        <w:t xml:space="preserve"> </w:t>
      </w:r>
      <w:r w:rsidR="00604D2E">
        <w:rPr>
          <w:rFonts w:ascii="Times New Roman" w:hAnsi="Times New Roman"/>
          <w:b/>
          <w:sz w:val="28"/>
        </w:rPr>
        <w:t>муниципального образования Староминский район за 201</w:t>
      </w:r>
      <w:r w:rsidR="00273613">
        <w:rPr>
          <w:rFonts w:ascii="Times New Roman" w:hAnsi="Times New Roman"/>
          <w:b/>
          <w:sz w:val="28"/>
        </w:rPr>
        <w:t>4</w:t>
      </w:r>
      <w:r w:rsidR="00604D2E">
        <w:rPr>
          <w:rFonts w:ascii="Times New Roman" w:hAnsi="Times New Roman"/>
          <w:b/>
          <w:sz w:val="28"/>
        </w:rPr>
        <w:t xml:space="preserve"> год</w:t>
      </w:r>
    </w:p>
    <w:p w:rsidR="00604D2E" w:rsidRDefault="00604D2E" w:rsidP="00604D2E">
      <w:pPr>
        <w:pStyle w:val="31"/>
      </w:pPr>
    </w:p>
    <w:p w:rsidR="00604D2E" w:rsidRDefault="00604D2E" w:rsidP="00604D2E">
      <w:pPr>
        <w:pStyle w:val="31"/>
      </w:pPr>
    </w:p>
    <w:p w:rsidR="00604D2E" w:rsidRDefault="00604D2E" w:rsidP="00604D2E">
      <w:pPr>
        <w:pStyle w:val="31"/>
      </w:pPr>
    </w:p>
    <w:p w:rsidR="00D5222D" w:rsidRDefault="00604D2E" w:rsidP="00604D2E">
      <w:pPr>
        <w:pStyle w:val="31"/>
        <w:ind w:firstLine="708"/>
      </w:pPr>
      <w:r>
        <w:t xml:space="preserve">     В соответствии со статьей 19 Федерального закона от 7 февраля 2011 года №6-ФЗ «Об общих принципах организации и деятельности контрольно-счетных органов субъектов Российской Федерации и муниципальных образований», </w:t>
      </w:r>
      <w:r w:rsidR="00D5222D">
        <w:t>решением Совета муниципального образования Староминский район от 23.11.2011 №19/1 «О контрольно-счетной палате муниципального образования Староминский район» на основании статьи 24 Устава муниципального образования Староминский район, Совет муниципального образования Староминский район РЕШИЛ:</w:t>
      </w:r>
    </w:p>
    <w:p w:rsidR="00D5222D" w:rsidRDefault="008644BF" w:rsidP="00D5222D">
      <w:pPr>
        <w:pStyle w:val="31"/>
        <w:numPr>
          <w:ilvl w:val="0"/>
          <w:numId w:val="1"/>
        </w:numPr>
        <w:tabs>
          <w:tab w:val="clear" w:pos="825"/>
          <w:tab w:val="num" w:pos="0"/>
        </w:tabs>
        <w:ind w:left="0" w:firstLine="300"/>
      </w:pPr>
      <w:r>
        <w:t>Принять к сведению о</w:t>
      </w:r>
      <w:r w:rsidR="00D5222D">
        <w:t>тчет о деятельности контрольно-счетной палаты муниципального образования Староминский район за 201</w:t>
      </w:r>
      <w:r w:rsidR="00005610">
        <w:t>4</w:t>
      </w:r>
      <w:r w:rsidR="00D5222D">
        <w:t xml:space="preserve"> год</w:t>
      </w:r>
      <w:r>
        <w:t xml:space="preserve"> согласно приложению к настоящему решению.</w:t>
      </w:r>
    </w:p>
    <w:p w:rsidR="00604D2E" w:rsidRDefault="00604D2E" w:rsidP="00D5222D">
      <w:pPr>
        <w:pStyle w:val="aa"/>
        <w:ind w:firstLine="300"/>
      </w:pPr>
      <w:r>
        <w:t xml:space="preserve">2. </w:t>
      </w:r>
      <w:r w:rsidR="00D5222D">
        <w:t>Настоящее</w:t>
      </w:r>
      <w:r>
        <w:t xml:space="preserve"> решение вступает в силу со дня его </w:t>
      </w:r>
      <w:r w:rsidR="00C07A2C">
        <w:t>подписания.</w:t>
      </w:r>
    </w:p>
    <w:p w:rsidR="00604D2E" w:rsidRDefault="00604D2E" w:rsidP="00604D2E">
      <w:pPr>
        <w:pStyle w:val="aa"/>
        <w:tabs>
          <w:tab w:val="num" w:pos="1541"/>
        </w:tabs>
        <w:ind w:firstLine="360"/>
        <w:rPr>
          <w:b/>
          <w:bCs/>
          <w:color w:val="000000"/>
          <w:szCs w:val="22"/>
        </w:rPr>
      </w:pPr>
    </w:p>
    <w:p w:rsidR="00604D2E" w:rsidRDefault="00604D2E" w:rsidP="00604D2E">
      <w:pPr>
        <w:pStyle w:val="a4"/>
        <w:tabs>
          <w:tab w:val="left" w:pos="708"/>
        </w:tabs>
      </w:pPr>
    </w:p>
    <w:p w:rsidR="00604D2E" w:rsidRDefault="00604D2E" w:rsidP="00604D2E">
      <w:pPr>
        <w:pStyle w:val="a4"/>
        <w:tabs>
          <w:tab w:val="left" w:pos="708"/>
        </w:tabs>
      </w:pPr>
    </w:p>
    <w:p w:rsidR="00625E29" w:rsidRPr="00625E29" w:rsidRDefault="00625E29" w:rsidP="00625E29">
      <w:pPr>
        <w:pStyle w:val="aa"/>
        <w:tabs>
          <w:tab w:val="num" w:pos="1541"/>
        </w:tabs>
        <w:ind w:firstLine="0"/>
        <w:rPr>
          <w:szCs w:val="28"/>
        </w:rPr>
      </w:pPr>
      <w:r w:rsidRPr="00625E29">
        <w:rPr>
          <w:szCs w:val="28"/>
        </w:rPr>
        <w:t xml:space="preserve">Председатель Совета </w:t>
      </w:r>
    </w:p>
    <w:p w:rsidR="00625E29" w:rsidRPr="00625E29" w:rsidRDefault="00625E29" w:rsidP="00625E29">
      <w:pPr>
        <w:pStyle w:val="aa"/>
        <w:tabs>
          <w:tab w:val="num" w:pos="1541"/>
        </w:tabs>
        <w:ind w:firstLine="0"/>
        <w:rPr>
          <w:szCs w:val="28"/>
        </w:rPr>
      </w:pPr>
      <w:r w:rsidRPr="00625E29">
        <w:rPr>
          <w:szCs w:val="28"/>
        </w:rPr>
        <w:t>муниципального образования</w:t>
      </w:r>
    </w:p>
    <w:p w:rsidR="00625E29" w:rsidRPr="00625E29" w:rsidRDefault="00625E29" w:rsidP="00625E29">
      <w:pPr>
        <w:pStyle w:val="aa"/>
        <w:tabs>
          <w:tab w:val="num" w:pos="1541"/>
        </w:tabs>
        <w:ind w:firstLine="0"/>
        <w:rPr>
          <w:szCs w:val="28"/>
        </w:rPr>
      </w:pPr>
      <w:r w:rsidRPr="00625E29">
        <w:rPr>
          <w:szCs w:val="28"/>
        </w:rPr>
        <w:t>Староминский район                                                                      В.М.Курилло</w:t>
      </w:r>
    </w:p>
    <w:p w:rsidR="00625E29" w:rsidRDefault="00625E29" w:rsidP="00625E29">
      <w:pPr>
        <w:pStyle w:val="aa"/>
        <w:tabs>
          <w:tab w:val="num" w:pos="1541"/>
        </w:tabs>
        <w:ind w:firstLine="360"/>
        <w:rPr>
          <w:b/>
          <w:bCs/>
          <w:color w:val="000000"/>
          <w:sz w:val="24"/>
          <w:szCs w:val="22"/>
        </w:rPr>
      </w:pPr>
    </w:p>
    <w:p w:rsidR="008511B6" w:rsidRDefault="008511B6" w:rsidP="00625E29">
      <w:pPr>
        <w:pStyle w:val="aa"/>
        <w:tabs>
          <w:tab w:val="num" w:pos="1541"/>
        </w:tabs>
        <w:ind w:firstLine="360"/>
        <w:rPr>
          <w:b/>
          <w:bCs/>
          <w:color w:val="000000"/>
          <w:sz w:val="24"/>
          <w:szCs w:val="22"/>
        </w:rPr>
      </w:pPr>
    </w:p>
    <w:p w:rsidR="008511B6" w:rsidRDefault="008511B6" w:rsidP="00625E29">
      <w:pPr>
        <w:pStyle w:val="aa"/>
        <w:tabs>
          <w:tab w:val="num" w:pos="1541"/>
        </w:tabs>
        <w:ind w:firstLine="360"/>
        <w:rPr>
          <w:b/>
          <w:bCs/>
          <w:color w:val="000000"/>
          <w:sz w:val="24"/>
          <w:szCs w:val="22"/>
        </w:rPr>
      </w:pPr>
    </w:p>
    <w:p w:rsidR="008511B6" w:rsidRDefault="008511B6" w:rsidP="00625E29">
      <w:pPr>
        <w:pStyle w:val="aa"/>
        <w:tabs>
          <w:tab w:val="num" w:pos="1541"/>
        </w:tabs>
        <w:ind w:firstLine="360"/>
        <w:rPr>
          <w:b/>
          <w:bCs/>
          <w:color w:val="000000"/>
          <w:sz w:val="24"/>
          <w:szCs w:val="22"/>
        </w:rPr>
      </w:pPr>
    </w:p>
    <w:p w:rsidR="008511B6" w:rsidRDefault="008511B6" w:rsidP="00625E29">
      <w:pPr>
        <w:pStyle w:val="aa"/>
        <w:tabs>
          <w:tab w:val="num" w:pos="1541"/>
        </w:tabs>
        <w:ind w:firstLine="360"/>
        <w:rPr>
          <w:b/>
          <w:bCs/>
          <w:color w:val="000000"/>
          <w:sz w:val="24"/>
          <w:szCs w:val="22"/>
        </w:rPr>
      </w:pPr>
    </w:p>
    <w:p w:rsidR="008511B6" w:rsidRDefault="008511B6" w:rsidP="00625E29">
      <w:pPr>
        <w:pStyle w:val="aa"/>
        <w:tabs>
          <w:tab w:val="num" w:pos="1541"/>
        </w:tabs>
        <w:ind w:firstLine="360"/>
        <w:rPr>
          <w:b/>
          <w:bCs/>
          <w:color w:val="000000"/>
          <w:sz w:val="24"/>
          <w:szCs w:val="22"/>
        </w:rPr>
      </w:pPr>
    </w:p>
    <w:p w:rsidR="008511B6" w:rsidRDefault="008511B6" w:rsidP="00625E29">
      <w:pPr>
        <w:pStyle w:val="aa"/>
        <w:tabs>
          <w:tab w:val="num" w:pos="1541"/>
        </w:tabs>
        <w:ind w:firstLine="360"/>
        <w:rPr>
          <w:b/>
          <w:bCs/>
          <w:color w:val="000000"/>
          <w:sz w:val="24"/>
          <w:szCs w:val="22"/>
        </w:rPr>
      </w:pPr>
    </w:p>
    <w:p w:rsidR="008511B6" w:rsidRDefault="008511B6" w:rsidP="008511B6">
      <w:pPr>
        <w:spacing w:after="0" w:line="240" w:lineRule="auto"/>
        <w:jc w:val="both"/>
        <w:rPr>
          <w:rFonts w:ascii="Times New Roman" w:hAnsi="Times New Roman"/>
          <w:sz w:val="28"/>
        </w:rPr>
      </w:pPr>
      <w:r>
        <w:rPr>
          <w:rFonts w:ascii="Times New Roman" w:hAnsi="Times New Roman"/>
          <w:sz w:val="28"/>
        </w:rPr>
        <w:lastRenderedPageBreak/>
        <w:t xml:space="preserve">                                                                      ПРИЛОЖЕНИЕ </w:t>
      </w:r>
    </w:p>
    <w:p w:rsidR="008511B6" w:rsidRDefault="008511B6" w:rsidP="008511B6">
      <w:pPr>
        <w:spacing w:after="0" w:line="240" w:lineRule="auto"/>
        <w:jc w:val="both"/>
        <w:rPr>
          <w:rFonts w:ascii="Times New Roman" w:hAnsi="Times New Roman"/>
          <w:sz w:val="28"/>
        </w:rPr>
      </w:pPr>
    </w:p>
    <w:p w:rsidR="008511B6" w:rsidRDefault="008511B6" w:rsidP="008511B6">
      <w:pPr>
        <w:spacing w:after="0" w:line="240" w:lineRule="auto"/>
        <w:jc w:val="both"/>
        <w:rPr>
          <w:rFonts w:ascii="Times New Roman" w:hAnsi="Times New Roman"/>
          <w:sz w:val="28"/>
        </w:rPr>
      </w:pPr>
      <w:r>
        <w:rPr>
          <w:rFonts w:ascii="Times New Roman" w:hAnsi="Times New Roman"/>
          <w:sz w:val="28"/>
        </w:rPr>
        <w:t xml:space="preserve">                                                                      УТВЕРЖДЕН</w:t>
      </w:r>
    </w:p>
    <w:p w:rsidR="008511B6" w:rsidRDefault="008511B6" w:rsidP="008511B6">
      <w:pPr>
        <w:spacing w:after="0" w:line="240" w:lineRule="auto"/>
        <w:jc w:val="both"/>
        <w:rPr>
          <w:rFonts w:ascii="Times New Roman" w:hAnsi="Times New Roman"/>
          <w:sz w:val="28"/>
        </w:rPr>
      </w:pPr>
      <w:r>
        <w:rPr>
          <w:rFonts w:ascii="Times New Roman" w:hAnsi="Times New Roman"/>
          <w:sz w:val="28"/>
        </w:rPr>
        <w:t xml:space="preserve">                                                                       решением Совета муниципального</w:t>
      </w:r>
    </w:p>
    <w:p w:rsidR="008511B6" w:rsidRDefault="008511B6" w:rsidP="008511B6">
      <w:pPr>
        <w:spacing w:after="0" w:line="240" w:lineRule="auto"/>
        <w:jc w:val="both"/>
        <w:rPr>
          <w:rFonts w:ascii="Times New Roman" w:hAnsi="Times New Roman"/>
          <w:sz w:val="28"/>
        </w:rPr>
      </w:pPr>
      <w:r>
        <w:rPr>
          <w:rFonts w:ascii="Times New Roman" w:hAnsi="Times New Roman"/>
          <w:sz w:val="28"/>
        </w:rPr>
        <w:t xml:space="preserve">                                                                       образования Староминский район</w:t>
      </w:r>
    </w:p>
    <w:p w:rsidR="008511B6" w:rsidRDefault="008511B6" w:rsidP="008511B6">
      <w:pPr>
        <w:spacing w:after="0" w:line="240" w:lineRule="auto"/>
        <w:jc w:val="both"/>
        <w:rPr>
          <w:rFonts w:ascii="Times New Roman" w:hAnsi="Times New Roman"/>
          <w:sz w:val="28"/>
        </w:rPr>
      </w:pPr>
      <w:r>
        <w:rPr>
          <w:rFonts w:ascii="Times New Roman" w:hAnsi="Times New Roman"/>
          <w:sz w:val="28"/>
        </w:rPr>
        <w:t xml:space="preserve">                                                                       от_</w:t>
      </w:r>
      <w:r w:rsidR="009849D0">
        <w:rPr>
          <w:rFonts w:ascii="Times New Roman" w:hAnsi="Times New Roman"/>
          <w:sz w:val="28"/>
        </w:rPr>
        <w:t>25.02.2015</w:t>
      </w:r>
      <w:r>
        <w:rPr>
          <w:rFonts w:ascii="Times New Roman" w:hAnsi="Times New Roman"/>
          <w:sz w:val="28"/>
        </w:rPr>
        <w:t>__№_</w:t>
      </w:r>
      <w:r w:rsidR="009849D0">
        <w:rPr>
          <w:rFonts w:ascii="Times New Roman" w:hAnsi="Times New Roman"/>
          <w:sz w:val="28"/>
        </w:rPr>
        <w:t>61/4</w:t>
      </w:r>
      <w:bookmarkStart w:id="0" w:name="_GoBack"/>
      <w:bookmarkEnd w:id="0"/>
      <w:r>
        <w:rPr>
          <w:rFonts w:ascii="Times New Roman" w:hAnsi="Times New Roman"/>
          <w:sz w:val="28"/>
        </w:rPr>
        <w:t>__</w:t>
      </w:r>
    </w:p>
    <w:p w:rsidR="008511B6" w:rsidRDefault="008511B6" w:rsidP="008511B6">
      <w:pPr>
        <w:jc w:val="both"/>
        <w:rPr>
          <w:sz w:val="28"/>
        </w:rPr>
      </w:pPr>
    </w:p>
    <w:p w:rsidR="008511B6" w:rsidRDefault="008511B6" w:rsidP="008511B6">
      <w:pPr>
        <w:pStyle w:val="a4"/>
        <w:tabs>
          <w:tab w:val="left" w:pos="708"/>
        </w:tabs>
        <w:rPr>
          <w:rFonts w:ascii="Times New Roman" w:hAnsi="Times New Roman"/>
          <w:szCs w:val="24"/>
        </w:rPr>
      </w:pPr>
    </w:p>
    <w:p w:rsidR="008511B6" w:rsidRPr="008511B6" w:rsidRDefault="008511B6" w:rsidP="00C167E4">
      <w:pPr>
        <w:spacing w:after="0" w:line="240" w:lineRule="auto"/>
        <w:jc w:val="center"/>
        <w:rPr>
          <w:rFonts w:ascii="Times New Roman" w:hAnsi="Times New Roman"/>
          <w:b/>
          <w:sz w:val="28"/>
          <w:szCs w:val="28"/>
        </w:rPr>
      </w:pPr>
      <w:r w:rsidRPr="008511B6">
        <w:rPr>
          <w:rFonts w:ascii="Times New Roman" w:hAnsi="Times New Roman"/>
          <w:b/>
          <w:sz w:val="28"/>
          <w:szCs w:val="28"/>
        </w:rPr>
        <w:t>Отчет о деятельности контрольно-счетной палаты муниципального образования Староминский район за 2014 год</w:t>
      </w:r>
    </w:p>
    <w:p w:rsidR="00C167E4" w:rsidRDefault="00C167E4" w:rsidP="00C167E4">
      <w:pPr>
        <w:shd w:val="clear" w:color="auto" w:fill="FFFFFF" w:themeFill="background1"/>
        <w:spacing w:after="0" w:line="240" w:lineRule="auto"/>
        <w:ind w:firstLine="708"/>
        <w:jc w:val="both"/>
        <w:rPr>
          <w:rFonts w:ascii="Times New Roman" w:hAnsi="Times New Roman"/>
          <w:bCs/>
          <w:sz w:val="28"/>
          <w:szCs w:val="28"/>
          <w:lang w:eastAsia="ru-RU"/>
        </w:rPr>
      </w:pPr>
    </w:p>
    <w:p w:rsidR="008511B6" w:rsidRPr="008511B6" w:rsidRDefault="008511B6" w:rsidP="00C167E4">
      <w:pPr>
        <w:shd w:val="clear" w:color="auto" w:fill="FFFFFF" w:themeFill="background1"/>
        <w:spacing w:after="120" w:line="240" w:lineRule="auto"/>
        <w:ind w:firstLine="708"/>
        <w:jc w:val="both"/>
        <w:rPr>
          <w:rFonts w:ascii="Times New Roman" w:hAnsi="Times New Roman"/>
          <w:bCs/>
          <w:sz w:val="28"/>
          <w:szCs w:val="28"/>
          <w:lang w:eastAsia="ru-RU"/>
        </w:rPr>
      </w:pPr>
      <w:r w:rsidRPr="008511B6">
        <w:rPr>
          <w:rFonts w:ascii="Times New Roman" w:hAnsi="Times New Roman"/>
          <w:bCs/>
          <w:sz w:val="28"/>
          <w:szCs w:val="28"/>
          <w:lang w:eastAsia="ru-RU"/>
        </w:rPr>
        <w:t>Настоящий годовой отчет о деятельности контрольно-счетной палаты за 2014 год    подготовлен в соответствии с требованиями раздела 20 Положения о контрольно-счетной палате муниципального образования Староминский район, утвержденного решением Совета муниципального  образования Староминский район от 23.11.2011 №19/1 «О контрольно-счетной палате муниципального образования Староминский район» и статьей 19 Федерального закона от 7 февраля 2011 года  №6-ФЗ «Об общих принципах организации и деятельности контрольно-счетных органов субъектов Российской Федерации и муниципальных образований» и включает в себя общие сведения о результатах проведенных контрольных и экспертно-аналитических мероприятий.</w:t>
      </w:r>
    </w:p>
    <w:p w:rsidR="00C167E4" w:rsidRDefault="00C167E4" w:rsidP="00C167E4">
      <w:pPr>
        <w:shd w:val="clear" w:color="auto" w:fill="FFFFFF" w:themeFill="background1"/>
        <w:spacing w:after="120" w:line="240" w:lineRule="auto"/>
        <w:jc w:val="center"/>
        <w:rPr>
          <w:rFonts w:ascii="Times New Roman" w:hAnsi="Times New Roman"/>
          <w:b/>
          <w:bCs/>
          <w:sz w:val="28"/>
          <w:szCs w:val="28"/>
          <w:lang w:eastAsia="ru-RU"/>
        </w:rPr>
      </w:pPr>
    </w:p>
    <w:p w:rsidR="008511B6" w:rsidRPr="008511B6" w:rsidRDefault="008511B6" w:rsidP="00C167E4">
      <w:pPr>
        <w:shd w:val="clear" w:color="auto" w:fill="FFFFFF" w:themeFill="background1"/>
        <w:spacing w:after="120" w:line="240" w:lineRule="auto"/>
        <w:jc w:val="center"/>
        <w:rPr>
          <w:rFonts w:ascii="Times New Roman" w:hAnsi="Times New Roman"/>
          <w:b/>
          <w:bCs/>
          <w:sz w:val="28"/>
          <w:szCs w:val="28"/>
          <w:lang w:eastAsia="ru-RU"/>
        </w:rPr>
      </w:pPr>
      <w:r w:rsidRPr="008511B6">
        <w:rPr>
          <w:rFonts w:ascii="Times New Roman" w:hAnsi="Times New Roman"/>
          <w:b/>
          <w:bCs/>
          <w:sz w:val="28"/>
          <w:szCs w:val="28"/>
          <w:lang w:eastAsia="ru-RU"/>
        </w:rPr>
        <w:t>1. Общая часть</w:t>
      </w:r>
    </w:p>
    <w:p w:rsidR="008511B6" w:rsidRPr="008511B6" w:rsidRDefault="008511B6" w:rsidP="00C167E4">
      <w:pPr>
        <w:shd w:val="clear" w:color="auto" w:fill="FFFFFF" w:themeFill="background1"/>
        <w:spacing w:after="120" w:line="240" w:lineRule="auto"/>
        <w:jc w:val="both"/>
        <w:rPr>
          <w:rFonts w:ascii="Times New Roman" w:hAnsi="Times New Roman"/>
          <w:bCs/>
          <w:sz w:val="28"/>
          <w:szCs w:val="28"/>
          <w:lang w:eastAsia="ru-RU"/>
        </w:rPr>
      </w:pPr>
      <w:r w:rsidRPr="008511B6">
        <w:rPr>
          <w:rFonts w:ascii="Times New Roman" w:hAnsi="Times New Roman"/>
          <w:bCs/>
          <w:sz w:val="28"/>
          <w:szCs w:val="28"/>
          <w:lang w:eastAsia="ru-RU"/>
        </w:rPr>
        <w:tab/>
        <w:t xml:space="preserve"> Контрольно-счетная палата муниципального образования Староминский район (далее-контрольно-счетная палата) была создана Советом муниципального образования Староминский район 1 февраля 2012 года как самостоятельный орган местного самоуправления, являющийся органом внешнего муниципального финансового контроля, наделенный статусом юридического лица, функционирует три года. Штатное расписание утверждено в составе 4 единиц, в таком же количестве и фактически численность контрольно-счетной палаты.</w:t>
      </w:r>
    </w:p>
    <w:p w:rsidR="008511B6" w:rsidRPr="008511B6" w:rsidRDefault="008511B6" w:rsidP="00C167E4">
      <w:pPr>
        <w:shd w:val="clear" w:color="auto" w:fill="FFFFFF" w:themeFill="background1"/>
        <w:spacing w:after="120" w:line="240" w:lineRule="auto"/>
        <w:jc w:val="both"/>
        <w:rPr>
          <w:rFonts w:ascii="Times New Roman" w:hAnsi="Times New Roman"/>
          <w:bCs/>
          <w:sz w:val="28"/>
          <w:szCs w:val="28"/>
          <w:lang w:eastAsia="ru-RU"/>
        </w:rPr>
      </w:pPr>
      <w:r w:rsidRPr="008511B6">
        <w:rPr>
          <w:rFonts w:ascii="Times New Roman" w:hAnsi="Times New Roman"/>
          <w:bCs/>
          <w:sz w:val="28"/>
          <w:szCs w:val="28"/>
          <w:lang w:eastAsia="ru-RU"/>
        </w:rPr>
        <w:tab/>
        <w:t xml:space="preserve">Контрольно-счетная палата, как и в предшествующих годах, приняла на исполнение также полномочия контрольно-счетных органов по осуществлению муниципального финансового контроля всех пяти поселений района. </w:t>
      </w:r>
      <w:r w:rsidRPr="008511B6">
        <w:rPr>
          <w:rFonts w:ascii="Times New Roman" w:hAnsi="Times New Roman"/>
          <w:bCs/>
          <w:sz w:val="28"/>
          <w:szCs w:val="28"/>
          <w:lang w:eastAsia="ru-RU"/>
        </w:rPr>
        <w:tab/>
      </w:r>
    </w:p>
    <w:p w:rsidR="008511B6" w:rsidRPr="008511B6" w:rsidRDefault="008511B6" w:rsidP="00C167E4">
      <w:pPr>
        <w:shd w:val="clear" w:color="auto" w:fill="FFFFFF" w:themeFill="background1"/>
        <w:spacing w:after="120" w:line="240" w:lineRule="auto"/>
        <w:ind w:firstLine="708"/>
        <w:jc w:val="both"/>
        <w:rPr>
          <w:rFonts w:ascii="Times New Roman" w:hAnsi="Times New Roman"/>
          <w:bCs/>
          <w:sz w:val="28"/>
          <w:szCs w:val="28"/>
          <w:lang w:eastAsia="ru-RU"/>
        </w:rPr>
      </w:pPr>
      <w:r w:rsidRPr="008511B6">
        <w:rPr>
          <w:rFonts w:ascii="Times New Roman" w:hAnsi="Times New Roman"/>
          <w:bCs/>
          <w:sz w:val="28"/>
          <w:szCs w:val="28"/>
          <w:lang w:eastAsia="ru-RU"/>
        </w:rPr>
        <w:t xml:space="preserve">В 2014 году вся деятельность контрольно-счетной палаты осуществлялась в строгом соответствии с Уставом муниципального образования Староминский район и решением Совета муниципального образования Староминский район «О контрольно-счетной палате муниципального образования Староминский район», согласно плану работы контрольно-счетной палаты на 2014 год, утвержденного председателем </w:t>
      </w:r>
      <w:r w:rsidRPr="008511B6">
        <w:rPr>
          <w:rFonts w:ascii="Times New Roman" w:hAnsi="Times New Roman"/>
          <w:bCs/>
          <w:sz w:val="28"/>
          <w:szCs w:val="28"/>
          <w:lang w:eastAsia="ru-RU"/>
        </w:rPr>
        <w:lastRenderedPageBreak/>
        <w:t>контрольно-счетной палаты. При формировании годового плана работы учтены поручения Совета муниципального образования Староминский район, поручения Советов всех пяти поселений, входящих в состав муниципального образования Староминский район, а также предложений главы муниципального образования Староминский район и глав поселений.</w:t>
      </w:r>
    </w:p>
    <w:p w:rsidR="008511B6" w:rsidRPr="008511B6" w:rsidRDefault="008511B6" w:rsidP="00C167E4">
      <w:pPr>
        <w:shd w:val="clear" w:color="auto" w:fill="FFFFFF" w:themeFill="background1"/>
        <w:spacing w:after="120" w:line="240" w:lineRule="auto"/>
        <w:ind w:firstLine="708"/>
        <w:jc w:val="both"/>
        <w:rPr>
          <w:rFonts w:ascii="Times New Roman" w:hAnsi="Times New Roman"/>
          <w:bCs/>
          <w:sz w:val="28"/>
          <w:szCs w:val="28"/>
          <w:lang w:eastAsia="ru-RU"/>
        </w:rPr>
      </w:pPr>
      <w:r w:rsidRPr="008511B6">
        <w:rPr>
          <w:rFonts w:ascii="Times New Roman" w:hAnsi="Times New Roman"/>
          <w:bCs/>
          <w:sz w:val="28"/>
          <w:szCs w:val="28"/>
          <w:lang w:eastAsia="ru-RU"/>
        </w:rPr>
        <w:t xml:space="preserve">План работы на 2014 год контрольно-счетной палатой выполнен. В целом в отчетном году сотрудниками контрольно-счетной палаты проведено 63 мероприятия  из них 29 контрольных мероприятий и 34 экспертно-аналитических мероприятий, что на 9 мероприятий больше, чем в 2012 году и на 3 мероприятия больше, чем в предшествующем году. </w:t>
      </w:r>
    </w:p>
    <w:p w:rsidR="008511B6" w:rsidRPr="008511B6" w:rsidRDefault="008511B6" w:rsidP="00C167E4">
      <w:pPr>
        <w:shd w:val="clear" w:color="auto" w:fill="FFFFFF" w:themeFill="background1"/>
        <w:spacing w:after="120" w:line="240" w:lineRule="auto"/>
        <w:ind w:firstLine="708"/>
        <w:jc w:val="both"/>
        <w:rPr>
          <w:rFonts w:ascii="Times New Roman" w:hAnsi="Times New Roman"/>
          <w:bCs/>
          <w:sz w:val="28"/>
          <w:szCs w:val="28"/>
          <w:lang w:eastAsia="ru-RU"/>
        </w:rPr>
      </w:pPr>
      <w:r w:rsidRPr="008511B6">
        <w:rPr>
          <w:rFonts w:ascii="Times New Roman" w:hAnsi="Times New Roman"/>
          <w:bCs/>
          <w:sz w:val="28"/>
          <w:szCs w:val="28"/>
          <w:lang w:eastAsia="ru-RU"/>
        </w:rPr>
        <w:t>Из 29 проведенных контрольных мероприятий 14 проведено по внешней проверки отчета об исполнении бюджета и бюджетной отчетности главных администраторов бюджетных средств (ст.264.4 БК РФ).</w:t>
      </w:r>
    </w:p>
    <w:p w:rsidR="008511B6" w:rsidRPr="008511B6" w:rsidRDefault="008511B6" w:rsidP="00C167E4">
      <w:pPr>
        <w:shd w:val="clear" w:color="auto" w:fill="FFFFFF" w:themeFill="background1"/>
        <w:spacing w:after="120" w:line="240" w:lineRule="auto"/>
        <w:ind w:firstLine="708"/>
        <w:jc w:val="both"/>
        <w:rPr>
          <w:rFonts w:ascii="Times New Roman" w:hAnsi="Times New Roman"/>
          <w:bCs/>
          <w:sz w:val="28"/>
          <w:szCs w:val="28"/>
          <w:lang w:eastAsia="ru-RU"/>
        </w:rPr>
      </w:pPr>
      <w:r w:rsidRPr="008511B6">
        <w:rPr>
          <w:rFonts w:ascii="Times New Roman" w:hAnsi="Times New Roman"/>
          <w:bCs/>
          <w:sz w:val="28"/>
          <w:szCs w:val="28"/>
          <w:lang w:eastAsia="ru-RU"/>
        </w:rPr>
        <w:t>В течение года по поручению прокуратуры Староминского района сотрудники контрольно-счетной палаты принимали участие в трех контрольных мероприятиях.</w:t>
      </w:r>
    </w:p>
    <w:p w:rsidR="008511B6" w:rsidRPr="008511B6" w:rsidRDefault="008511B6" w:rsidP="00C167E4">
      <w:pPr>
        <w:shd w:val="clear" w:color="auto" w:fill="FFFFFF" w:themeFill="background1"/>
        <w:spacing w:after="120" w:line="240" w:lineRule="auto"/>
        <w:ind w:firstLine="708"/>
        <w:jc w:val="both"/>
        <w:rPr>
          <w:rFonts w:ascii="Times New Roman" w:hAnsi="Times New Roman"/>
          <w:bCs/>
          <w:sz w:val="28"/>
          <w:szCs w:val="28"/>
          <w:lang w:eastAsia="ru-RU"/>
        </w:rPr>
      </w:pPr>
      <w:r w:rsidRPr="008511B6">
        <w:rPr>
          <w:rFonts w:ascii="Times New Roman" w:hAnsi="Times New Roman"/>
          <w:bCs/>
          <w:sz w:val="28"/>
          <w:szCs w:val="28"/>
          <w:lang w:eastAsia="ru-RU"/>
        </w:rPr>
        <w:t xml:space="preserve">Охвачены проверками 29 субъектов проверки, из них 20 органов местного самоуправления, 8 муниципальных учреждений и 1 муниципальное унитарное предприятие. </w:t>
      </w:r>
    </w:p>
    <w:p w:rsidR="008511B6" w:rsidRPr="00D62ABF" w:rsidRDefault="008511B6" w:rsidP="00C167E4">
      <w:pPr>
        <w:spacing w:after="120" w:line="240" w:lineRule="auto"/>
        <w:ind w:firstLine="709"/>
        <w:jc w:val="both"/>
        <w:rPr>
          <w:rFonts w:ascii="Times New Roman" w:hAnsi="Times New Roman"/>
          <w:sz w:val="28"/>
          <w:szCs w:val="28"/>
        </w:rPr>
      </w:pPr>
      <w:r w:rsidRPr="00D62ABF">
        <w:rPr>
          <w:rFonts w:ascii="Times New Roman" w:hAnsi="Times New Roman"/>
          <w:sz w:val="28"/>
          <w:szCs w:val="28"/>
        </w:rPr>
        <w:t xml:space="preserve">Объем проверенных средств составляет </w:t>
      </w:r>
      <w:r w:rsidR="00453851" w:rsidRPr="00453851">
        <w:rPr>
          <w:rFonts w:ascii="Times New Roman" w:hAnsi="Times New Roman"/>
          <w:sz w:val="28"/>
          <w:szCs w:val="28"/>
        </w:rPr>
        <w:t>461011,8</w:t>
      </w:r>
      <w:r w:rsidRPr="00453851">
        <w:rPr>
          <w:rFonts w:ascii="Times New Roman" w:hAnsi="Times New Roman"/>
          <w:sz w:val="28"/>
          <w:szCs w:val="28"/>
        </w:rPr>
        <w:t xml:space="preserve"> </w:t>
      </w:r>
      <w:r w:rsidR="006B189E" w:rsidRPr="00453851">
        <w:rPr>
          <w:rFonts w:ascii="Times New Roman" w:hAnsi="Times New Roman"/>
          <w:sz w:val="28"/>
          <w:szCs w:val="28"/>
        </w:rPr>
        <w:t>тыс. рублей</w:t>
      </w:r>
      <w:r w:rsidRPr="00453851">
        <w:rPr>
          <w:rFonts w:ascii="Times New Roman" w:hAnsi="Times New Roman"/>
          <w:sz w:val="28"/>
          <w:szCs w:val="28"/>
        </w:rPr>
        <w:t xml:space="preserve">, </w:t>
      </w:r>
      <w:r w:rsidRPr="00D62ABF">
        <w:rPr>
          <w:rFonts w:ascii="Times New Roman" w:hAnsi="Times New Roman"/>
          <w:sz w:val="28"/>
          <w:szCs w:val="28"/>
        </w:rPr>
        <w:t xml:space="preserve">в том числе бюджетных средств </w:t>
      </w:r>
      <w:r w:rsidR="00453851">
        <w:rPr>
          <w:rFonts w:ascii="Times New Roman" w:hAnsi="Times New Roman"/>
          <w:sz w:val="28"/>
          <w:szCs w:val="28"/>
        </w:rPr>
        <w:t>388242,9</w:t>
      </w:r>
      <w:r w:rsidRPr="008511B6">
        <w:rPr>
          <w:rFonts w:ascii="Times New Roman" w:hAnsi="Times New Roman"/>
          <w:color w:val="FF0000"/>
          <w:sz w:val="28"/>
          <w:szCs w:val="28"/>
        </w:rPr>
        <w:t xml:space="preserve"> </w:t>
      </w:r>
      <w:r w:rsidR="006B189E" w:rsidRPr="00453851">
        <w:rPr>
          <w:rFonts w:ascii="Times New Roman" w:hAnsi="Times New Roman"/>
          <w:sz w:val="28"/>
          <w:szCs w:val="28"/>
        </w:rPr>
        <w:t>тыс. рублей</w:t>
      </w:r>
      <w:r w:rsidRPr="00453851">
        <w:rPr>
          <w:rFonts w:ascii="Times New Roman" w:hAnsi="Times New Roman"/>
          <w:sz w:val="28"/>
          <w:szCs w:val="28"/>
        </w:rPr>
        <w:t xml:space="preserve">, </w:t>
      </w:r>
      <w:r w:rsidRPr="00D62ABF">
        <w:rPr>
          <w:rFonts w:ascii="Times New Roman" w:hAnsi="Times New Roman"/>
          <w:sz w:val="28"/>
          <w:szCs w:val="28"/>
        </w:rPr>
        <w:t xml:space="preserve">что составляет </w:t>
      </w:r>
      <w:r w:rsidR="008A2C26" w:rsidRPr="008A2C26">
        <w:rPr>
          <w:rFonts w:ascii="Times New Roman" w:hAnsi="Times New Roman"/>
          <w:sz w:val="28"/>
          <w:szCs w:val="28"/>
        </w:rPr>
        <w:t>40,3</w:t>
      </w:r>
      <w:r w:rsidRPr="008A2C26">
        <w:rPr>
          <w:rFonts w:ascii="Times New Roman" w:hAnsi="Times New Roman"/>
          <w:sz w:val="28"/>
          <w:szCs w:val="28"/>
        </w:rPr>
        <w:t xml:space="preserve"> % </w:t>
      </w:r>
      <w:r w:rsidRPr="00D62ABF">
        <w:rPr>
          <w:rFonts w:ascii="Times New Roman" w:hAnsi="Times New Roman"/>
          <w:sz w:val="28"/>
          <w:szCs w:val="28"/>
        </w:rPr>
        <w:t>от объема расходных обязательств, утвержденных в бюджете муниципального образования Староминский район на 201</w:t>
      </w:r>
      <w:r w:rsidR="00D62ABF" w:rsidRPr="00D62ABF">
        <w:rPr>
          <w:rFonts w:ascii="Times New Roman" w:hAnsi="Times New Roman"/>
          <w:sz w:val="28"/>
          <w:szCs w:val="28"/>
        </w:rPr>
        <w:t>4</w:t>
      </w:r>
      <w:r w:rsidRPr="00D62ABF">
        <w:rPr>
          <w:rFonts w:ascii="Times New Roman" w:hAnsi="Times New Roman"/>
          <w:sz w:val="28"/>
          <w:szCs w:val="28"/>
        </w:rPr>
        <w:t>год</w:t>
      </w:r>
      <w:r w:rsidR="00D62ABF" w:rsidRPr="00D62ABF">
        <w:rPr>
          <w:rFonts w:ascii="Times New Roman" w:hAnsi="Times New Roman"/>
          <w:sz w:val="28"/>
          <w:szCs w:val="28"/>
        </w:rPr>
        <w:t xml:space="preserve"> и бюджетах поселений</w:t>
      </w:r>
      <w:r w:rsidRPr="00D62ABF">
        <w:rPr>
          <w:rFonts w:ascii="Times New Roman" w:hAnsi="Times New Roman"/>
          <w:sz w:val="28"/>
          <w:szCs w:val="28"/>
        </w:rPr>
        <w:t>.</w:t>
      </w:r>
    </w:p>
    <w:p w:rsidR="008511B6" w:rsidRPr="008511B6" w:rsidRDefault="008511B6" w:rsidP="00C167E4">
      <w:pPr>
        <w:spacing w:after="120" w:line="240" w:lineRule="auto"/>
        <w:ind w:firstLine="709"/>
        <w:jc w:val="both"/>
        <w:rPr>
          <w:rFonts w:ascii="Times New Roman" w:hAnsi="Times New Roman"/>
          <w:color w:val="FF0000"/>
          <w:sz w:val="28"/>
          <w:szCs w:val="28"/>
        </w:rPr>
      </w:pPr>
      <w:r w:rsidRPr="007768AA">
        <w:rPr>
          <w:rFonts w:ascii="Times New Roman" w:hAnsi="Times New Roman"/>
          <w:sz w:val="28"/>
          <w:szCs w:val="28"/>
        </w:rPr>
        <w:t>В отчетном периоде контрольно-счетной палатой выявлено финансовых нарушений и недостатков</w:t>
      </w:r>
      <w:r w:rsidRPr="008511B6">
        <w:rPr>
          <w:rFonts w:ascii="Times New Roman" w:hAnsi="Times New Roman"/>
          <w:color w:val="FF0000"/>
          <w:sz w:val="28"/>
          <w:szCs w:val="28"/>
        </w:rPr>
        <w:t xml:space="preserve"> </w:t>
      </w:r>
      <w:r w:rsidRPr="000F2ABC">
        <w:rPr>
          <w:rFonts w:ascii="Times New Roman" w:hAnsi="Times New Roman"/>
          <w:sz w:val="28"/>
          <w:szCs w:val="28"/>
        </w:rPr>
        <w:t xml:space="preserve">на сумму </w:t>
      </w:r>
      <w:r w:rsidR="000F2ABC" w:rsidRPr="000F2ABC">
        <w:rPr>
          <w:rFonts w:ascii="Times New Roman" w:hAnsi="Times New Roman"/>
          <w:sz w:val="28"/>
          <w:szCs w:val="28"/>
        </w:rPr>
        <w:t>318226,6</w:t>
      </w:r>
      <w:r w:rsidRPr="000F2ABC">
        <w:rPr>
          <w:rFonts w:ascii="Times New Roman" w:hAnsi="Times New Roman"/>
          <w:sz w:val="28"/>
          <w:szCs w:val="28"/>
        </w:rPr>
        <w:t xml:space="preserve"> </w:t>
      </w:r>
      <w:r w:rsidR="006B189E" w:rsidRPr="000F2ABC">
        <w:rPr>
          <w:rFonts w:ascii="Times New Roman" w:hAnsi="Times New Roman"/>
          <w:sz w:val="28"/>
          <w:szCs w:val="28"/>
        </w:rPr>
        <w:t>тыс. рублей</w:t>
      </w:r>
      <w:r w:rsidRPr="000F2ABC">
        <w:rPr>
          <w:rFonts w:ascii="Times New Roman" w:hAnsi="Times New Roman"/>
          <w:sz w:val="28"/>
          <w:szCs w:val="28"/>
        </w:rPr>
        <w:t xml:space="preserve">, </w:t>
      </w:r>
      <w:r w:rsidRPr="007768AA">
        <w:rPr>
          <w:rFonts w:ascii="Times New Roman" w:hAnsi="Times New Roman"/>
          <w:sz w:val="28"/>
          <w:szCs w:val="28"/>
        </w:rPr>
        <w:t>в том числе неэффективное использование бюджетных средств на сумму</w:t>
      </w:r>
      <w:r w:rsidRPr="008511B6">
        <w:rPr>
          <w:rFonts w:ascii="Times New Roman" w:hAnsi="Times New Roman"/>
          <w:color w:val="FF0000"/>
          <w:sz w:val="28"/>
          <w:szCs w:val="28"/>
        </w:rPr>
        <w:t xml:space="preserve"> </w:t>
      </w:r>
      <w:r w:rsidR="000F2ABC" w:rsidRPr="000F2ABC">
        <w:rPr>
          <w:rFonts w:ascii="Times New Roman" w:hAnsi="Times New Roman"/>
          <w:sz w:val="28"/>
          <w:szCs w:val="28"/>
        </w:rPr>
        <w:t>11078,1</w:t>
      </w:r>
      <w:r w:rsidRPr="000F2ABC">
        <w:rPr>
          <w:rFonts w:ascii="Times New Roman" w:hAnsi="Times New Roman"/>
          <w:sz w:val="28"/>
          <w:szCs w:val="28"/>
        </w:rPr>
        <w:t>тыс</w:t>
      </w:r>
      <w:r w:rsidR="006B189E" w:rsidRPr="007768AA">
        <w:rPr>
          <w:rFonts w:ascii="Times New Roman" w:hAnsi="Times New Roman"/>
          <w:sz w:val="28"/>
          <w:szCs w:val="28"/>
        </w:rPr>
        <w:t>. р</w:t>
      </w:r>
      <w:r w:rsidRPr="007768AA">
        <w:rPr>
          <w:rFonts w:ascii="Times New Roman" w:hAnsi="Times New Roman"/>
          <w:sz w:val="28"/>
          <w:szCs w:val="28"/>
        </w:rPr>
        <w:t>ублей, неэффективное использование муниципальной собственности на сумму</w:t>
      </w:r>
      <w:r w:rsidRPr="008511B6">
        <w:rPr>
          <w:rFonts w:ascii="Times New Roman" w:hAnsi="Times New Roman"/>
          <w:color w:val="FF0000"/>
          <w:sz w:val="28"/>
          <w:szCs w:val="28"/>
        </w:rPr>
        <w:t xml:space="preserve"> </w:t>
      </w:r>
      <w:r w:rsidR="007768AA" w:rsidRPr="007768AA">
        <w:rPr>
          <w:rFonts w:ascii="Times New Roman" w:hAnsi="Times New Roman"/>
          <w:sz w:val="28"/>
          <w:szCs w:val="28"/>
        </w:rPr>
        <w:t>2342,6</w:t>
      </w:r>
      <w:r w:rsidRPr="007768AA">
        <w:rPr>
          <w:rFonts w:ascii="Times New Roman" w:hAnsi="Times New Roman"/>
          <w:sz w:val="28"/>
          <w:szCs w:val="28"/>
        </w:rPr>
        <w:t xml:space="preserve"> </w:t>
      </w:r>
      <w:r w:rsidR="006B189E" w:rsidRPr="007768AA">
        <w:rPr>
          <w:rFonts w:ascii="Times New Roman" w:hAnsi="Times New Roman"/>
          <w:sz w:val="28"/>
          <w:szCs w:val="28"/>
        </w:rPr>
        <w:t>тыс. рублей</w:t>
      </w:r>
      <w:r w:rsidR="006E4FCC">
        <w:rPr>
          <w:rFonts w:ascii="Times New Roman" w:hAnsi="Times New Roman"/>
          <w:sz w:val="28"/>
          <w:szCs w:val="28"/>
        </w:rPr>
        <w:t xml:space="preserve">, нецелевое использование бюджетных средств в сумме 109,2 </w:t>
      </w:r>
      <w:r w:rsidR="006B189E">
        <w:rPr>
          <w:rFonts w:ascii="Times New Roman" w:hAnsi="Times New Roman"/>
          <w:sz w:val="28"/>
          <w:szCs w:val="28"/>
        </w:rPr>
        <w:t>тыс. рублей</w:t>
      </w:r>
      <w:r w:rsidRPr="007768AA">
        <w:rPr>
          <w:rFonts w:ascii="Times New Roman" w:hAnsi="Times New Roman"/>
          <w:sz w:val="28"/>
          <w:szCs w:val="28"/>
        </w:rPr>
        <w:t>.</w:t>
      </w:r>
    </w:p>
    <w:p w:rsidR="008511B6" w:rsidRPr="00EA3873" w:rsidRDefault="008511B6" w:rsidP="00C167E4">
      <w:pPr>
        <w:spacing w:after="120" w:line="240" w:lineRule="auto"/>
        <w:ind w:firstLine="709"/>
        <w:jc w:val="both"/>
        <w:rPr>
          <w:rFonts w:ascii="Times New Roman" w:hAnsi="Times New Roman"/>
          <w:sz w:val="28"/>
          <w:szCs w:val="28"/>
        </w:rPr>
      </w:pPr>
      <w:r w:rsidRPr="00EA3873">
        <w:rPr>
          <w:rFonts w:ascii="Times New Roman" w:hAnsi="Times New Roman"/>
          <w:sz w:val="28"/>
          <w:szCs w:val="28"/>
        </w:rPr>
        <w:t>Результаты всех контрольных мероприятий доведены до сведения руководителей объектов проверки в виде  представлений и информационных писем с указанием предложений и рекомендаций, направленных на устранение выявленных замечаний и нарушений.</w:t>
      </w:r>
    </w:p>
    <w:p w:rsidR="008511B6" w:rsidRPr="008511B6" w:rsidRDefault="008511B6" w:rsidP="00C167E4">
      <w:pPr>
        <w:spacing w:after="120" w:line="240" w:lineRule="auto"/>
        <w:ind w:firstLine="709"/>
        <w:jc w:val="both"/>
        <w:rPr>
          <w:rFonts w:ascii="Times New Roman" w:hAnsi="Times New Roman"/>
          <w:color w:val="FF0000"/>
          <w:sz w:val="28"/>
          <w:szCs w:val="28"/>
        </w:rPr>
      </w:pPr>
      <w:r w:rsidRPr="006E4FCC">
        <w:rPr>
          <w:rFonts w:ascii="Times New Roman" w:hAnsi="Times New Roman"/>
          <w:sz w:val="28"/>
          <w:szCs w:val="28"/>
        </w:rPr>
        <w:t>Всего за 201</w:t>
      </w:r>
      <w:r w:rsidR="00EA3873" w:rsidRPr="006E4FCC">
        <w:rPr>
          <w:rFonts w:ascii="Times New Roman" w:hAnsi="Times New Roman"/>
          <w:sz w:val="28"/>
          <w:szCs w:val="28"/>
        </w:rPr>
        <w:t>4</w:t>
      </w:r>
      <w:r w:rsidRPr="006E4FCC">
        <w:rPr>
          <w:rFonts w:ascii="Times New Roman" w:hAnsi="Times New Roman"/>
          <w:sz w:val="28"/>
          <w:szCs w:val="28"/>
        </w:rPr>
        <w:t xml:space="preserve"> год направлено </w:t>
      </w:r>
      <w:r w:rsidR="006B189E">
        <w:rPr>
          <w:rFonts w:ascii="Times New Roman" w:hAnsi="Times New Roman"/>
          <w:sz w:val="28"/>
          <w:szCs w:val="28"/>
        </w:rPr>
        <w:t xml:space="preserve"> 28</w:t>
      </w:r>
      <w:r w:rsidRPr="008511B6">
        <w:rPr>
          <w:rFonts w:ascii="Times New Roman" w:hAnsi="Times New Roman"/>
          <w:color w:val="FF0000"/>
          <w:sz w:val="28"/>
          <w:szCs w:val="28"/>
        </w:rPr>
        <w:t xml:space="preserve"> </w:t>
      </w:r>
      <w:r w:rsidRPr="006B189E">
        <w:rPr>
          <w:rFonts w:ascii="Times New Roman" w:hAnsi="Times New Roman"/>
          <w:sz w:val="28"/>
          <w:szCs w:val="28"/>
        </w:rPr>
        <w:t xml:space="preserve">представлений об устранении выявленных нарушений и недостатков. По результатам, которых </w:t>
      </w:r>
      <w:r w:rsidR="006B189E" w:rsidRPr="006B189E">
        <w:rPr>
          <w:rFonts w:ascii="Times New Roman" w:hAnsi="Times New Roman"/>
          <w:sz w:val="28"/>
          <w:szCs w:val="28"/>
        </w:rPr>
        <w:t>возме</w:t>
      </w:r>
      <w:r w:rsidRPr="006B189E">
        <w:rPr>
          <w:rFonts w:ascii="Times New Roman" w:hAnsi="Times New Roman"/>
          <w:sz w:val="28"/>
          <w:szCs w:val="28"/>
        </w:rPr>
        <w:t xml:space="preserve">щено средств в бюджет в сумме </w:t>
      </w:r>
      <w:r w:rsidR="00EA3873" w:rsidRPr="006B189E">
        <w:rPr>
          <w:rFonts w:ascii="Times New Roman" w:hAnsi="Times New Roman"/>
          <w:sz w:val="28"/>
          <w:szCs w:val="28"/>
        </w:rPr>
        <w:t>164,8</w:t>
      </w:r>
      <w:r w:rsidRPr="006B189E">
        <w:rPr>
          <w:rFonts w:ascii="Times New Roman" w:hAnsi="Times New Roman"/>
          <w:sz w:val="28"/>
          <w:szCs w:val="28"/>
        </w:rPr>
        <w:t xml:space="preserve"> тыс. рублей</w:t>
      </w:r>
      <w:r w:rsidR="00EA3873" w:rsidRPr="006B189E">
        <w:rPr>
          <w:rFonts w:ascii="Times New Roman" w:hAnsi="Times New Roman"/>
          <w:sz w:val="28"/>
          <w:szCs w:val="28"/>
        </w:rPr>
        <w:t>, возмещено средств организаций</w:t>
      </w:r>
      <w:r w:rsidR="00EA3873" w:rsidRPr="00EA3873">
        <w:rPr>
          <w:rFonts w:ascii="Times New Roman" w:hAnsi="Times New Roman"/>
          <w:sz w:val="28"/>
          <w:szCs w:val="28"/>
        </w:rPr>
        <w:t xml:space="preserve"> в сумме 169,0 </w:t>
      </w:r>
      <w:r w:rsidR="006B189E" w:rsidRPr="00EA3873">
        <w:rPr>
          <w:rFonts w:ascii="Times New Roman" w:hAnsi="Times New Roman"/>
          <w:sz w:val="28"/>
          <w:szCs w:val="28"/>
        </w:rPr>
        <w:t>тыс. рублей</w:t>
      </w:r>
      <w:r w:rsidR="00EA3873">
        <w:rPr>
          <w:rFonts w:ascii="Times New Roman" w:hAnsi="Times New Roman"/>
          <w:color w:val="FF0000"/>
          <w:sz w:val="28"/>
          <w:szCs w:val="28"/>
        </w:rPr>
        <w:t>.</w:t>
      </w:r>
      <w:r w:rsidRPr="008511B6">
        <w:rPr>
          <w:rFonts w:ascii="Times New Roman" w:hAnsi="Times New Roman"/>
          <w:color w:val="FF0000"/>
          <w:sz w:val="28"/>
          <w:szCs w:val="28"/>
        </w:rPr>
        <w:t xml:space="preserve"> </w:t>
      </w:r>
    </w:p>
    <w:p w:rsidR="008511B6" w:rsidRPr="00EA3873" w:rsidRDefault="008511B6" w:rsidP="00C167E4">
      <w:pPr>
        <w:spacing w:after="120" w:line="240" w:lineRule="auto"/>
        <w:ind w:firstLine="709"/>
        <w:jc w:val="both"/>
        <w:rPr>
          <w:rFonts w:ascii="Times New Roman" w:hAnsi="Times New Roman"/>
          <w:sz w:val="28"/>
          <w:szCs w:val="28"/>
        </w:rPr>
      </w:pPr>
      <w:r w:rsidRPr="00EA3873">
        <w:rPr>
          <w:rFonts w:ascii="Times New Roman" w:hAnsi="Times New Roman"/>
          <w:sz w:val="28"/>
          <w:szCs w:val="28"/>
        </w:rPr>
        <w:t>Кроме этого по материалам проверки привлечено к дисциплинарной ответственности 2</w:t>
      </w:r>
      <w:r w:rsidR="00EA3873" w:rsidRPr="00EA3873">
        <w:rPr>
          <w:rFonts w:ascii="Times New Roman" w:hAnsi="Times New Roman"/>
          <w:sz w:val="28"/>
          <w:szCs w:val="28"/>
        </w:rPr>
        <w:t>2</w:t>
      </w:r>
      <w:r w:rsidRPr="00EA3873">
        <w:rPr>
          <w:rFonts w:ascii="Times New Roman" w:hAnsi="Times New Roman"/>
          <w:sz w:val="28"/>
          <w:szCs w:val="28"/>
        </w:rPr>
        <w:t xml:space="preserve"> должностное лицо. </w:t>
      </w:r>
    </w:p>
    <w:p w:rsidR="008511B6" w:rsidRPr="008511B6" w:rsidRDefault="008511B6" w:rsidP="00C167E4">
      <w:pPr>
        <w:spacing w:after="120" w:line="240" w:lineRule="auto"/>
        <w:ind w:firstLine="709"/>
        <w:jc w:val="both"/>
        <w:rPr>
          <w:rFonts w:ascii="Times New Roman" w:hAnsi="Times New Roman"/>
          <w:sz w:val="28"/>
          <w:szCs w:val="28"/>
        </w:rPr>
      </w:pPr>
      <w:r w:rsidRPr="008511B6">
        <w:rPr>
          <w:rFonts w:ascii="Times New Roman" w:hAnsi="Times New Roman"/>
          <w:sz w:val="28"/>
          <w:szCs w:val="28"/>
        </w:rPr>
        <w:t xml:space="preserve">По запросу прокуратуры Староминского района материалы контрольного мероприятия « Проверка финансово-хозяйственной </w:t>
      </w:r>
      <w:r w:rsidRPr="008511B6">
        <w:rPr>
          <w:rFonts w:ascii="Times New Roman" w:hAnsi="Times New Roman"/>
          <w:sz w:val="28"/>
          <w:szCs w:val="28"/>
        </w:rPr>
        <w:lastRenderedPageBreak/>
        <w:t>деятельности и соблюдения порядка управления и распоряжения муниципальным имуществом муниципального унитарного предприятия «Служба водоснабжения» Староминского сельского поселения Староминского района за 2013  год» направлены в прокуратуру района.</w:t>
      </w:r>
    </w:p>
    <w:p w:rsidR="008511B6" w:rsidRPr="008511B6" w:rsidRDefault="008511B6" w:rsidP="00C167E4">
      <w:pPr>
        <w:spacing w:after="120" w:line="240" w:lineRule="auto"/>
        <w:ind w:firstLine="709"/>
        <w:jc w:val="both"/>
        <w:rPr>
          <w:rFonts w:ascii="Times New Roman" w:hAnsi="Times New Roman"/>
          <w:sz w:val="28"/>
          <w:szCs w:val="28"/>
        </w:rPr>
      </w:pPr>
      <w:r w:rsidRPr="008511B6">
        <w:rPr>
          <w:rFonts w:ascii="Times New Roman" w:hAnsi="Times New Roman"/>
          <w:sz w:val="28"/>
          <w:szCs w:val="28"/>
        </w:rPr>
        <w:t xml:space="preserve">Отчеты по результатам проведенных контрольных мероприятий направлялись главе муниципального образования Староминский район, председателю Совета муниципального образования Староминский район и главам сельских поселений и председателям Советов сельских поселений Староминского района.                          </w:t>
      </w:r>
    </w:p>
    <w:p w:rsidR="008511B6" w:rsidRPr="008511B6" w:rsidRDefault="008511B6" w:rsidP="00C167E4">
      <w:pPr>
        <w:spacing w:after="120" w:line="240" w:lineRule="auto"/>
        <w:rPr>
          <w:rFonts w:ascii="Times New Roman" w:hAnsi="Times New Roman"/>
          <w:b/>
          <w:sz w:val="28"/>
          <w:szCs w:val="28"/>
        </w:rPr>
      </w:pPr>
      <w:r w:rsidRPr="008511B6">
        <w:rPr>
          <w:rFonts w:ascii="Times New Roman" w:hAnsi="Times New Roman"/>
          <w:b/>
          <w:sz w:val="28"/>
          <w:szCs w:val="28"/>
        </w:rPr>
        <w:t xml:space="preserve">                                                       2.Контрольная деятельность</w:t>
      </w:r>
    </w:p>
    <w:p w:rsidR="008511B6" w:rsidRPr="008511B6" w:rsidRDefault="008511B6" w:rsidP="00C167E4">
      <w:pPr>
        <w:spacing w:after="120" w:line="240" w:lineRule="auto"/>
        <w:jc w:val="both"/>
        <w:rPr>
          <w:rFonts w:ascii="Times New Roman" w:hAnsi="Times New Roman"/>
          <w:sz w:val="28"/>
          <w:szCs w:val="28"/>
        </w:rPr>
      </w:pPr>
      <w:r w:rsidRPr="008511B6">
        <w:rPr>
          <w:rFonts w:ascii="Times New Roman" w:hAnsi="Times New Roman"/>
          <w:sz w:val="28"/>
          <w:szCs w:val="28"/>
        </w:rPr>
        <w:tab/>
        <w:t>2.1. За отчетный период контрольно-счетной палатой проведено всего 29 контрольных мероприятий из них:</w:t>
      </w:r>
    </w:p>
    <w:p w:rsidR="008511B6" w:rsidRPr="008511B6" w:rsidRDefault="008511B6" w:rsidP="00C167E4">
      <w:pPr>
        <w:spacing w:after="120" w:line="240" w:lineRule="auto"/>
        <w:jc w:val="both"/>
        <w:rPr>
          <w:rFonts w:ascii="Times New Roman" w:hAnsi="Times New Roman"/>
          <w:sz w:val="28"/>
          <w:szCs w:val="28"/>
        </w:rPr>
      </w:pPr>
      <w:r w:rsidRPr="008511B6">
        <w:rPr>
          <w:rFonts w:ascii="Times New Roman" w:hAnsi="Times New Roman"/>
          <w:sz w:val="28"/>
          <w:szCs w:val="28"/>
        </w:rPr>
        <w:tab/>
        <w:t>8 проверок финансово-хозяйственной деятельности и соблюдения порядка управления и распоряжения муниципальным имуществом за 2013 год в учреждениях Староминского района, таких как:</w:t>
      </w:r>
    </w:p>
    <w:p w:rsidR="008511B6" w:rsidRPr="008511B6" w:rsidRDefault="008511B6" w:rsidP="00C167E4">
      <w:pPr>
        <w:spacing w:after="120" w:line="240" w:lineRule="auto"/>
        <w:ind w:firstLine="708"/>
        <w:jc w:val="both"/>
        <w:rPr>
          <w:rFonts w:ascii="Times New Roman" w:hAnsi="Times New Roman"/>
          <w:sz w:val="28"/>
          <w:szCs w:val="28"/>
        </w:rPr>
      </w:pPr>
      <w:r w:rsidRPr="008511B6">
        <w:rPr>
          <w:rFonts w:ascii="Times New Roman" w:hAnsi="Times New Roman"/>
          <w:sz w:val="28"/>
          <w:szCs w:val="28"/>
        </w:rPr>
        <w:t xml:space="preserve">-муниципальное казенное учреждение культуры «Социально-культурный комплекс» Староминского сельского поселения Староминского района; </w:t>
      </w:r>
    </w:p>
    <w:p w:rsidR="008511B6" w:rsidRPr="008511B6" w:rsidRDefault="008511B6" w:rsidP="00C167E4">
      <w:pPr>
        <w:spacing w:after="120" w:line="240" w:lineRule="auto"/>
        <w:ind w:firstLine="708"/>
        <w:jc w:val="both"/>
        <w:rPr>
          <w:rFonts w:ascii="Times New Roman" w:hAnsi="Times New Roman"/>
          <w:sz w:val="28"/>
          <w:szCs w:val="28"/>
        </w:rPr>
      </w:pPr>
      <w:r w:rsidRPr="008511B6">
        <w:rPr>
          <w:rFonts w:ascii="Times New Roman" w:hAnsi="Times New Roman"/>
          <w:sz w:val="28"/>
          <w:szCs w:val="28"/>
        </w:rPr>
        <w:t>-муниципальное казенное учреждение дополнительного профессионального педагогического образования «Районный методический кабинет» муниципального образования Староминский район;</w:t>
      </w:r>
    </w:p>
    <w:p w:rsidR="008511B6" w:rsidRPr="008511B6" w:rsidRDefault="008511B6" w:rsidP="00C167E4">
      <w:pPr>
        <w:spacing w:after="120" w:line="240" w:lineRule="auto"/>
        <w:ind w:firstLine="708"/>
        <w:jc w:val="both"/>
        <w:rPr>
          <w:rFonts w:ascii="Times New Roman" w:hAnsi="Times New Roman"/>
          <w:sz w:val="28"/>
          <w:szCs w:val="28"/>
        </w:rPr>
      </w:pPr>
      <w:r w:rsidRPr="008511B6">
        <w:rPr>
          <w:rFonts w:ascii="Times New Roman" w:hAnsi="Times New Roman"/>
          <w:sz w:val="28"/>
          <w:szCs w:val="28"/>
        </w:rPr>
        <w:t>-муниципальное бюджетное учреждение «Управление архитектуры и градостроительства администрации муниципального образования Староминский район»;</w:t>
      </w:r>
    </w:p>
    <w:p w:rsidR="008511B6" w:rsidRPr="008511B6" w:rsidRDefault="008511B6" w:rsidP="00C167E4">
      <w:pPr>
        <w:spacing w:after="120" w:line="240" w:lineRule="auto"/>
        <w:ind w:firstLine="708"/>
        <w:jc w:val="both"/>
        <w:rPr>
          <w:rFonts w:ascii="Times New Roman" w:hAnsi="Times New Roman"/>
          <w:sz w:val="28"/>
          <w:szCs w:val="28"/>
        </w:rPr>
      </w:pPr>
      <w:r w:rsidRPr="008511B6">
        <w:rPr>
          <w:rFonts w:ascii="Times New Roman" w:hAnsi="Times New Roman"/>
          <w:sz w:val="28"/>
          <w:szCs w:val="28"/>
        </w:rPr>
        <w:t>-муниципальное казенное учреждение «Профессиональное аварийно-спасательное формирование «Служба спасения» муниципального образования Староминский район;</w:t>
      </w:r>
    </w:p>
    <w:p w:rsidR="008511B6" w:rsidRPr="008511B6" w:rsidRDefault="008511B6" w:rsidP="00C167E4">
      <w:pPr>
        <w:spacing w:after="120" w:line="240" w:lineRule="auto"/>
        <w:ind w:firstLine="708"/>
        <w:jc w:val="both"/>
        <w:rPr>
          <w:rFonts w:ascii="Times New Roman" w:hAnsi="Times New Roman"/>
          <w:sz w:val="28"/>
          <w:szCs w:val="28"/>
        </w:rPr>
      </w:pPr>
      <w:r w:rsidRPr="008511B6">
        <w:rPr>
          <w:rFonts w:ascii="Times New Roman" w:hAnsi="Times New Roman"/>
          <w:sz w:val="28"/>
          <w:szCs w:val="28"/>
        </w:rPr>
        <w:t>-муниципальное бюджетное дошкольное образовательное учреждение-детский сад комбинированного вида №4 «Ромашка» муниципального образования Староминский район;</w:t>
      </w:r>
    </w:p>
    <w:p w:rsidR="008511B6" w:rsidRPr="008511B6" w:rsidRDefault="006B189E" w:rsidP="00C167E4">
      <w:pPr>
        <w:spacing w:after="120" w:line="240" w:lineRule="auto"/>
        <w:ind w:firstLine="708"/>
        <w:jc w:val="both"/>
        <w:rPr>
          <w:rFonts w:ascii="Times New Roman" w:hAnsi="Times New Roman"/>
          <w:sz w:val="28"/>
          <w:szCs w:val="28"/>
        </w:rPr>
      </w:pPr>
      <w:r w:rsidRPr="008511B6">
        <w:rPr>
          <w:rFonts w:ascii="Times New Roman" w:hAnsi="Times New Roman"/>
          <w:sz w:val="28"/>
          <w:szCs w:val="28"/>
        </w:rPr>
        <w:t>- м</w:t>
      </w:r>
      <w:r w:rsidR="008511B6" w:rsidRPr="008511B6">
        <w:rPr>
          <w:rFonts w:ascii="Times New Roman" w:hAnsi="Times New Roman"/>
          <w:sz w:val="28"/>
          <w:szCs w:val="28"/>
        </w:rPr>
        <w:t>униципальное бюджетное общеобразовательное учреждение средняя школа №3;</w:t>
      </w:r>
    </w:p>
    <w:p w:rsidR="008511B6" w:rsidRPr="008511B6" w:rsidRDefault="008511B6" w:rsidP="00C167E4">
      <w:pPr>
        <w:spacing w:after="120" w:line="240" w:lineRule="auto"/>
        <w:ind w:firstLine="708"/>
        <w:jc w:val="both"/>
        <w:rPr>
          <w:rFonts w:ascii="Times New Roman" w:hAnsi="Times New Roman"/>
          <w:sz w:val="28"/>
          <w:szCs w:val="28"/>
        </w:rPr>
      </w:pPr>
      <w:r w:rsidRPr="008511B6">
        <w:rPr>
          <w:rFonts w:ascii="Times New Roman" w:hAnsi="Times New Roman"/>
          <w:sz w:val="28"/>
          <w:szCs w:val="28"/>
        </w:rPr>
        <w:t>- муниципальное бюджетное общеобразовательное учреждение средняя школа №6;</w:t>
      </w:r>
    </w:p>
    <w:p w:rsidR="008511B6" w:rsidRPr="008511B6" w:rsidRDefault="008511B6" w:rsidP="00C167E4">
      <w:pPr>
        <w:spacing w:after="120" w:line="240" w:lineRule="auto"/>
        <w:ind w:firstLine="708"/>
        <w:jc w:val="both"/>
        <w:rPr>
          <w:rFonts w:ascii="Times New Roman" w:hAnsi="Times New Roman"/>
          <w:sz w:val="28"/>
          <w:szCs w:val="28"/>
        </w:rPr>
      </w:pPr>
      <w:r w:rsidRPr="008511B6">
        <w:rPr>
          <w:rFonts w:ascii="Times New Roman" w:hAnsi="Times New Roman"/>
          <w:sz w:val="28"/>
          <w:szCs w:val="28"/>
        </w:rPr>
        <w:t>-муниципальное казенное учреждение культуры «Сельский дом культуры Новоясенский».</w:t>
      </w:r>
    </w:p>
    <w:p w:rsidR="008511B6" w:rsidRPr="00CA58E0" w:rsidRDefault="008511B6" w:rsidP="00C167E4">
      <w:pPr>
        <w:spacing w:after="120" w:line="240" w:lineRule="auto"/>
        <w:jc w:val="both"/>
        <w:rPr>
          <w:rFonts w:ascii="Times New Roman" w:hAnsi="Times New Roman"/>
          <w:sz w:val="28"/>
          <w:szCs w:val="28"/>
        </w:rPr>
      </w:pPr>
      <w:r w:rsidRPr="00CA58E0">
        <w:rPr>
          <w:rFonts w:ascii="Times New Roman" w:hAnsi="Times New Roman"/>
          <w:sz w:val="28"/>
          <w:szCs w:val="28"/>
        </w:rPr>
        <w:tab/>
      </w:r>
      <w:r w:rsidR="00392E85" w:rsidRPr="00CA58E0">
        <w:rPr>
          <w:rFonts w:ascii="Times New Roman" w:hAnsi="Times New Roman"/>
          <w:sz w:val="28"/>
          <w:szCs w:val="28"/>
        </w:rPr>
        <w:t xml:space="preserve"> </w:t>
      </w:r>
      <w:r w:rsidRPr="00CA58E0">
        <w:rPr>
          <w:rFonts w:ascii="Times New Roman" w:hAnsi="Times New Roman"/>
          <w:sz w:val="28"/>
          <w:szCs w:val="28"/>
        </w:rPr>
        <w:t xml:space="preserve">Всего по результатам проверок финансово-хозяйственной деятельности данных учреждений установлено нарушений на общую сумму </w:t>
      </w:r>
      <w:r w:rsidR="00CA58E0" w:rsidRPr="00CA58E0">
        <w:rPr>
          <w:rFonts w:ascii="Times New Roman" w:hAnsi="Times New Roman"/>
          <w:sz w:val="28"/>
          <w:szCs w:val="28"/>
        </w:rPr>
        <w:t>12094,5</w:t>
      </w:r>
      <w:r w:rsidRPr="00CA58E0">
        <w:rPr>
          <w:rFonts w:ascii="Times New Roman" w:hAnsi="Times New Roman"/>
          <w:sz w:val="28"/>
          <w:szCs w:val="28"/>
        </w:rPr>
        <w:t xml:space="preserve"> </w:t>
      </w:r>
      <w:r w:rsidR="006B189E" w:rsidRPr="00CA58E0">
        <w:rPr>
          <w:rFonts w:ascii="Times New Roman" w:hAnsi="Times New Roman"/>
          <w:sz w:val="28"/>
          <w:szCs w:val="28"/>
        </w:rPr>
        <w:t>тыс. рублей</w:t>
      </w:r>
      <w:r w:rsidRPr="00CA58E0">
        <w:rPr>
          <w:rFonts w:ascii="Times New Roman" w:hAnsi="Times New Roman"/>
          <w:sz w:val="28"/>
          <w:szCs w:val="28"/>
        </w:rPr>
        <w:t xml:space="preserve">, в том числе неэффективное использование бюджетных </w:t>
      </w:r>
      <w:r w:rsidRPr="00CA58E0">
        <w:rPr>
          <w:rFonts w:ascii="Times New Roman" w:hAnsi="Times New Roman"/>
          <w:sz w:val="28"/>
          <w:szCs w:val="28"/>
        </w:rPr>
        <w:lastRenderedPageBreak/>
        <w:t xml:space="preserve">средств на сумму </w:t>
      </w:r>
      <w:r w:rsidR="00CA58E0" w:rsidRPr="00CA58E0">
        <w:rPr>
          <w:rFonts w:ascii="Times New Roman" w:hAnsi="Times New Roman"/>
          <w:sz w:val="28"/>
          <w:szCs w:val="28"/>
        </w:rPr>
        <w:t>664,9</w:t>
      </w:r>
      <w:r w:rsidRPr="00CA58E0">
        <w:rPr>
          <w:rFonts w:ascii="Times New Roman" w:hAnsi="Times New Roman"/>
          <w:sz w:val="28"/>
          <w:szCs w:val="28"/>
        </w:rPr>
        <w:t xml:space="preserve"> </w:t>
      </w:r>
      <w:r w:rsidR="006B189E" w:rsidRPr="00CA58E0">
        <w:rPr>
          <w:rFonts w:ascii="Times New Roman" w:hAnsi="Times New Roman"/>
          <w:sz w:val="28"/>
          <w:szCs w:val="28"/>
        </w:rPr>
        <w:t>тыс. рублей</w:t>
      </w:r>
      <w:r w:rsidRPr="00CA58E0">
        <w:rPr>
          <w:rFonts w:ascii="Times New Roman" w:hAnsi="Times New Roman"/>
          <w:sz w:val="28"/>
          <w:szCs w:val="28"/>
        </w:rPr>
        <w:t xml:space="preserve">. По результатам данных проверок привлечены к дисциплинарной ответственности </w:t>
      </w:r>
      <w:r w:rsidR="00CA58E0" w:rsidRPr="00CA58E0">
        <w:rPr>
          <w:rFonts w:ascii="Times New Roman" w:hAnsi="Times New Roman"/>
          <w:sz w:val="28"/>
          <w:szCs w:val="28"/>
        </w:rPr>
        <w:t>8</w:t>
      </w:r>
      <w:r w:rsidRPr="00CA58E0">
        <w:rPr>
          <w:rFonts w:ascii="Times New Roman" w:hAnsi="Times New Roman"/>
          <w:sz w:val="28"/>
          <w:szCs w:val="28"/>
        </w:rPr>
        <w:t xml:space="preserve"> должностных лиц.  </w:t>
      </w:r>
    </w:p>
    <w:p w:rsidR="008511B6" w:rsidRPr="00CA58E0" w:rsidRDefault="008511B6" w:rsidP="00C167E4">
      <w:pPr>
        <w:spacing w:after="120" w:line="240" w:lineRule="auto"/>
        <w:ind w:firstLine="710"/>
        <w:jc w:val="both"/>
        <w:rPr>
          <w:rFonts w:ascii="Times New Roman" w:hAnsi="Times New Roman"/>
          <w:sz w:val="28"/>
          <w:szCs w:val="28"/>
        </w:rPr>
      </w:pPr>
      <w:r w:rsidRPr="00392E85">
        <w:rPr>
          <w:rFonts w:ascii="Times New Roman" w:hAnsi="Times New Roman"/>
          <w:sz w:val="28"/>
          <w:szCs w:val="28"/>
        </w:rPr>
        <w:t xml:space="preserve">По выше указанным учреждениям выявлены нарушения следующего характера. </w:t>
      </w:r>
      <w:r w:rsidR="00392E85" w:rsidRPr="00392E85">
        <w:rPr>
          <w:rFonts w:ascii="Times New Roman" w:hAnsi="Times New Roman"/>
          <w:sz w:val="28"/>
          <w:szCs w:val="28"/>
        </w:rPr>
        <w:t>Нарушения общих требований к порядку составления, утверждения и ведения бюджетных смет бюджетных учреждений, утвержденных приказом Минфина России от 20 ноября 2007г. №112н, требований Федерального закона от 6 декабря 2011 года №402-ФЗ «О бухгалтерском учете»,</w:t>
      </w:r>
      <w:r w:rsidR="00392E85">
        <w:rPr>
          <w:rFonts w:ascii="Times New Roman" w:hAnsi="Times New Roman"/>
          <w:color w:val="FF0000"/>
          <w:sz w:val="28"/>
          <w:szCs w:val="28"/>
        </w:rPr>
        <w:t xml:space="preserve"> </w:t>
      </w:r>
      <w:r w:rsidR="00392E85" w:rsidRPr="00392E85">
        <w:rPr>
          <w:rFonts w:ascii="Times New Roman" w:hAnsi="Times New Roman"/>
          <w:sz w:val="28"/>
          <w:szCs w:val="28"/>
        </w:rPr>
        <w:t xml:space="preserve">ст.ст.122,282,284 Трудового кодекса РФ. </w:t>
      </w:r>
      <w:r w:rsidR="00CA58E0" w:rsidRPr="00CA58E0">
        <w:rPr>
          <w:rFonts w:ascii="Times New Roman" w:hAnsi="Times New Roman"/>
          <w:sz w:val="28"/>
          <w:szCs w:val="28"/>
        </w:rPr>
        <w:t>Н</w:t>
      </w:r>
      <w:r w:rsidRPr="00CA58E0">
        <w:rPr>
          <w:rFonts w:ascii="Times New Roman" w:hAnsi="Times New Roman"/>
          <w:sz w:val="28"/>
          <w:szCs w:val="28"/>
        </w:rPr>
        <w:t xml:space="preserve">еобоснованно начислена и выплачена премия на сумму </w:t>
      </w:r>
      <w:r w:rsidR="00A43E60" w:rsidRPr="00CA58E0">
        <w:rPr>
          <w:rFonts w:ascii="Times New Roman" w:hAnsi="Times New Roman"/>
          <w:sz w:val="28"/>
          <w:szCs w:val="28"/>
        </w:rPr>
        <w:t>213,5</w:t>
      </w:r>
      <w:r w:rsidRPr="00CA58E0">
        <w:rPr>
          <w:rFonts w:ascii="Times New Roman" w:hAnsi="Times New Roman"/>
          <w:sz w:val="28"/>
          <w:szCs w:val="28"/>
        </w:rPr>
        <w:t xml:space="preserve"> </w:t>
      </w:r>
      <w:r w:rsidR="006B189E" w:rsidRPr="00CA58E0">
        <w:rPr>
          <w:rFonts w:ascii="Times New Roman" w:hAnsi="Times New Roman"/>
          <w:sz w:val="28"/>
          <w:szCs w:val="28"/>
        </w:rPr>
        <w:t>тыс. рублей</w:t>
      </w:r>
      <w:r w:rsidRPr="00CA58E0">
        <w:rPr>
          <w:rFonts w:ascii="Times New Roman" w:hAnsi="Times New Roman"/>
          <w:sz w:val="28"/>
          <w:szCs w:val="28"/>
        </w:rPr>
        <w:t xml:space="preserve">, а также надбавка стимулирующего характера на сумму </w:t>
      </w:r>
      <w:r w:rsidR="00DD0874" w:rsidRPr="00CA58E0">
        <w:rPr>
          <w:rFonts w:ascii="Times New Roman" w:hAnsi="Times New Roman"/>
          <w:sz w:val="28"/>
          <w:szCs w:val="28"/>
        </w:rPr>
        <w:t>39,5</w:t>
      </w:r>
      <w:r w:rsidRPr="00CA58E0">
        <w:rPr>
          <w:rFonts w:ascii="Times New Roman" w:hAnsi="Times New Roman"/>
          <w:sz w:val="28"/>
          <w:szCs w:val="28"/>
        </w:rPr>
        <w:t xml:space="preserve"> </w:t>
      </w:r>
      <w:r w:rsidR="006B189E" w:rsidRPr="00CA58E0">
        <w:rPr>
          <w:rFonts w:ascii="Times New Roman" w:hAnsi="Times New Roman"/>
          <w:sz w:val="28"/>
          <w:szCs w:val="28"/>
        </w:rPr>
        <w:t>тыс. рублей</w:t>
      </w:r>
      <w:r w:rsidR="00392E85" w:rsidRPr="00CA58E0">
        <w:rPr>
          <w:rFonts w:ascii="Times New Roman" w:hAnsi="Times New Roman"/>
          <w:sz w:val="28"/>
          <w:szCs w:val="28"/>
        </w:rPr>
        <w:t>, надбавка за работу в ночное время в сумме</w:t>
      </w:r>
      <w:r w:rsidR="00DD0874" w:rsidRPr="00CA58E0">
        <w:rPr>
          <w:rFonts w:ascii="Times New Roman" w:hAnsi="Times New Roman"/>
          <w:sz w:val="28"/>
          <w:szCs w:val="28"/>
        </w:rPr>
        <w:t xml:space="preserve"> 32,4</w:t>
      </w:r>
      <w:r w:rsidR="00CA58E0" w:rsidRPr="00CA58E0">
        <w:rPr>
          <w:rFonts w:ascii="Times New Roman" w:hAnsi="Times New Roman"/>
          <w:sz w:val="28"/>
          <w:szCs w:val="28"/>
        </w:rPr>
        <w:t xml:space="preserve"> </w:t>
      </w:r>
      <w:r w:rsidR="00392E85" w:rsidRPr="00CA58E0">
        <w:rPr>
          <w:rFonts w:ascii="Times New Roman" w:hAnsi="Times New Roman"/>
          <w:sz w:val="28"/>
          <w:szCs w:val="28"/>
        </w:rPr>
        <w:t>тыс</w:t>
      </w:r>
      <w:r w:rsidR="006B189E" w:rsidRPr="00CA58E0">
        <w:rPr>
          <w:rFonts w:ascii="Times New Roman" w:hAnsi="Times New Roman"/>
          <w:sz w:val="28"/>
          <w:szCs w:val="28"/>
        </w:rPr>
        <w:t xml:space="preserve">. </w:t>
      </w:r>
      <w:proofErr w:type="spellStart"/>
      <w:r w:rsidR="006B189E" w:rsidRPr="00CA58E0">
        <w:rPr>
          <w:rFonts w:ascii="Times New Roman" w:hAnsi="Times New Roman"/>
          <w:sz w:val="28"/>
          <w:szCs w:val="28"/>
        </w:rPr>
        <w:t>р</w:t>
      </w:r>
      <w:r w:rsidR="00392E85" w:rsidRPr="00CA58E0">
        <w:rPr>
          <w:rFonts w:ascii="Times New Roman" w:hAnsi="Times New Roman"/>
          <w:sz w:val="28"/>
          <w:szCs w:val="28"/>
        </w:rPr>
        <w:t>уб</w:t>
      </w:r>
      <w:proofErr w:type="spellEnd"/>
      <w:r w:rsidR="00010A5B" w:rsidRPr="00CA58E0">
        <w:rPr>
          <w:rFonts w:ascii="Times New Roman" w:hAnsi="Times New Roman"/>
          <w:sz w:val="28"/>
          <w:szCs w:val="28"/>
        </w:rPr>
        <w:t>, компенсационная выплата за работу в сельской местности в</w:t>
      </w:r>
      <w:r w:rsidR="00DD0874" w:rsidRPr="00CA58E0">
        <w:rPr>
          <w:rFonts w:ascii="Times New Roman" w:hAnsi="Times New Roman"/>
          <w:sz w:val="28"/>
          <w:szCs w:val="28"/>
        </w:rPr>
        <w:t xml:space="preserve"> </w:t>
      </w:r>
      <w:r w:rsidR="00010A5B" w:rsidRPr="00CA58E0">
        <w:rPr>
          <w:rFonts w:ascii="Times New Roman" w:hAnsi="Times New Roman"/>
          <w:sz w:val="28"/>
          <w:szCs w:val="28"/>
        </w:rPr>
        <w:t>сумме 73,8 тыс</w:t>
      </w:r>
      <w:r w:rsidR="006B189E" w:rsidRPr="00CA58E0">
        <w:rPr>
          <w:rFonts w:ascii="Times New Roman" w:hAnsi="Times New Roman"/>
          <w:sz w:val="28"/>
          <w:szCs w:val="28"/>
        </w:rPr>
        <w:t>. р</w:t>
      </w:r>
      <w:r w:rsidR="00010A5B" w:rsidRPr="00CA58E0">
        <w:rPr>
          <w:rFonts w:ascii="Times New Roman" w:hAnsi="Times New Roman"/>
          <w:sz w:val="28"/>
          <w:szCs w:val="28"/>
        </w:rPr>
        <w:t>уб.</w:t>
      </w:r>
      <w:r w:rsidRPr="00CA58E0">
        <w:rPr>
          <w:rFonts w:ascii="Times New Roman" w:hAnsi="Times New Roman"/>
          <w:sz w:val="28"/>
          <w:szCs w:val="28"/>
        </w:rPr>
        <w:t xml:space="preserve"> Установлены случаи нарушения порядка исчисления заработной платы на сумму </w:t>
      </w:r>
      <w:r w:rsidR="00A43E60" w:rsidRPr="00CA58E0">
        <w:rPr>
          <w:rFonts w:ascii="Times New Roman" w:hAnsi="Times New Roman"/>
          <w:sz w:val="28"/>
          <w:szCs w:val="28"/>
        </w:rPr>
        <w:t>1389,6</w:t>
      </w:r>
      <w:r w:rsidR="00395909" w:rsidRPr="00CA58E0">
        <w:rPr>
          <w:rFonts w:ascii="Times New Roman" w:hAnsi="Times New Roman"/>
          <w:sz w:val="28"/>
          <w:szCs w:val="28"/>
        </w:rPr>
        <w:t xml:space="preserve"> </w:t>
      </w:r>
      <w:r w:rsidR="006B189E" w:rsidRPr="00CA58E0">
        <w:rPr>
          <w:rFonts w:ascii="Times New Roman" w:hAnsi="Times New Roman"/>
          <w:sz w:val="28"/>
          <w:szCs w:val="28"/>
        </w:rPr>
        <w:t>тыс. рублей</w:t>
      </w:r>
      <w:r w:rsidRPr="00CA58E0">
        <w:rPr>
          <w:rFonts w:ascii="Times New Roman" w:hAnsi="Times New Roman"/>
          <w:sz w:val="28"/>
          <w:szCs w:val="28"/>
        </w:rPr>
        <w:t xml:space="preserve">.   </w:t>
      </w:r>
    </w:p>
    <w:p w:rsidR="008511B6" w:rsidRPr="00010A5B" w:rsidRDefault="008511B6" w:rsidP="00C167E4">
      <w:pPr>
        <w:spacing w:after="120" w:line="240" w:lineRule="auto"/>
        <w:ind w:firstLine="710"/>
        <w:jc w:val="both"/>
        <w:rPr>
          <w:rFonts w:ascii="Times New Roman" w:hAnsi="Times New Roman"/>
          <w:sz w:val="28"/>
          <w:szCs w:val="28"/>
        </w:rPr>
      </w:pPr>
      <w:r w:rsidRPr="00CA58E0">
        <w:rPr>
          <w:rFonts w:ascii="Times New Roman" w:hAnsi="Times New Roman"/>
          <w:sz w:val="28"/>
          <w:szCs w:val="28"/>
        </w:rPr>
        <w:t xml:space="preserve">При проведении выездной проверки наличия и использования материальных ценностей выявлено наличие неиспользованного имущества на сумму </w:t>
      </w:r>
      <w:r w:rsidR="00A43E60" w:rsidRPr="00CA58E0">
        <w:rPr>
          <w:rFonts w:ascii="Times New Roman" w:hAnsi="Times New Roman"/>
          <w:sz w:val="28"/>
          <w:szCs w:val="28"/>
        </w:rPr>
        <w:t>2342</w:t>
      </w:r>
      <w:r w:rsidR="00A43E60">
        <w:rPr>
          <w:rFonts w:ascii="Times New Roman" w:hAnsi="Times New Roman"/>
          <w:sz w:val="28"/>
          <w:szCs w:val="28"/>
        </w:rPr>
        <w:t>,6</w:t>
      </w:r>
      <w:r w:rsidR="00B33002">
        <w:rPr>
          <w:rFonts w:ascii="Times New Roman" w:hAnsi="Times New Roman"/>
          <w:sz w:val="28"/>
          <w:szCs w:val="28"/>
        </w:rPr>
        <w:t xml:space="preserve"> </w:t>
      </w:r>
      <w:r w:rsidR="009F1249">
        <w:rPr>
          <w:rFonts w:ascii="Times New Roman" w:hAnsi="Times New Roman"/>
          <w:sz w:val="28"/>
          <w:szCs w:val="28"/>
        </w:rPr>
        <w:t xml:space="preserve"> </w:t>
      </w:r>
      <w:r w:rsidRPr="00010A5B">
        <w:rPr>
          <w:rFonts w:ascii="Times New Roman" w:hAnsi="Times New Roman"/>
          <w:sz w:val="28"/>
          <w:szCs w:val="28"/>
        </w:rPr>
        <w:t xml:space="preserve"> </w:t>
      </w:r>
      <w:r w:rsidR="006B189E" w:rsidRPr="00A43E60">
        <w:rPr>
          <w:rFonts w:ascii="Times New Roman" w:hAnsi="Times New Roman"/>
          <w:sz w:val="28"/>
          <w:szCs w:val="28"/>
        </w:rPr>
        <w:t>тыс. рублей</w:t>
      </w:r>
      <w:r w:rsidR="00A43E60" w:rsidRPr="00A43E60">
        <w:rPr>
          <w:rFonts w:ascii="Times New Roman" w:hAnsi="Times New Roman"/>
          <w:sz w:val="28"/>
          <w:szCs w:val="28"/>
        </w:rPr>
        <w:t>, недостача имущества на сумму 138,7тыс</w:t>
      </w:r>
      <w:r w:rsidR="006B189E" w:rsidRPr="00A43E60">
        <w:rPr>
          <w:rFonts w:ascii="Times New Roman" w:hAnsi="Times New Roman"/>
          <w:sz w:val="28"/>
          <w:szCs w:val="28"/>
        </w:rPr>
        <w:t>. р</w:t>
      </w:r>
      <w:r w:rsidR="00A43E60" w:rsidRPr="00A43E60">
        <w:rPr>
          <w:rFonts w:ascii="Times New Roman" w:hAnsi="Times New Roman"/>
          <w:sz w:val="28"/>
          <w:szCs w:val="28"/>
        </w:rPr>
        <w:t>уб.</w:t>
      </w:r>
      <w:r w:rsidRPr="00A43E60">
        <w:rPr>
          <w:rFonts w:ascii="Times New Roman" w:hAnsi="Times New Roman"/>
          <w:sz w:val="28"/>
          <w:szCs w:val="28"/>
        </w:rPr>
        <w:t xml:space="preserve"> </w:t>
      </w:r>
      <w:r w:rsidRPr="00010A5B">
        <w:rPr>
          <w:rFonts w:ascii="Times New Roman" w:hAnsi="Times New Roman"/>
          <w:sz w:val="28"/>
          <w:szCs w:val="28"/>
        </w:rPr>
        <w:t xml:space="preserve">Кроме того установлен случай не включения в реестр муниципальной собственности </w:t>
      </w:r>
      <w:r w:rsidR="00010A5B" w:rsidRPr="00010A5B">
        <w:rPr>
          <w:rFonts w:ascii="Times New Roman" w:hAnsi="Times New Roman"/>
          <w:sz w:val="28"/>
          <w:szCs w:val="28"/>
        </w:rPr>
        <w:t>16</w:t>
      </w:r>
      <w:r w:rsidRPr="00010A5B">
        <w:rPr>
          <w:rFonts w:ascii="Times New Roman" w:hAnsi="Times New Roman"/>
          <w:sz w:val="28"/>
          <w:szCs w:val="28"/>
        </w:rPr>
        <w:t xml:space="preserve"> объектов недвижимости  балансовой стоимостью </w:t>
      </w:r>
      <w:r w:rsidR="00010A5B" w:rsidRPr="00010A5B">
        <w:rPr>
          <w:rFonts w:ascii="Times New Roman" w:hAnsi="Times New Roman"/>
          <w:sz w:val="28"/>
          <w:szCs w:val="28"/>
        </w:rPr>
        <w:t>1213,1</w:t>
      </w:r>
      <w:r w:rsidRPr="00010A5B">
        <w:rPr>
          <w:rFonts w:ascii="Times New Roman" w:hAnsi="Times New Roman"/>
          <w:sz w:val="28"/>
          <w:szCs w:val="28"/>
        </w:rPr>
        <w:t xml:space="preserve"> </w:t>
      </w:r>
      <w:r w:rsidR="006B189E" w:rsidRPr="00010A5B">
        <w:rPr>
          <w:rFonts w:ascii="Times New Roman" w:hAnsi="Times New Roman"/>
          <w:sz w:val="28"/>
          <w:szCs w:val="28"/>
        </w:rPr>
        <w:t>тыс. рублей</w:t>
      </w:r>
      <w:r w:rsidRPr="00010A5B">
        <w:rPr>
          <w:rFonts w:ascii="Times New Roman" w:hAnsi="Times New Roman"/>
          <w:sz w:val="28"/>
          <w:szCs w:val="28"/>
        </w:rPr>
        <w:t>.</w:t>
      </w:r>
    </w:p>
    <w:p w:rsidR="00266141" w:rsidRDefault="008511B6" w:rsidP="00C167E4">
      <w:pPr>
        <w:spacing w:after="120" w:line="240" w:lineRule="auto"/>
        <w:ind w:firstLine="710"/>
        <w:jc w:val="both"/>
        <w:rPr>
          <w:rFonts w:ascii="Times New Roman" w:hAnsi="Times New Roman"/>
          <w:color w:val="FF0000"/>
          <w:sz w:val="28"/>
          <w:szCs w:val="28"/>
        </w:rPr>
      </w:pPr>
      <w:r w:rsidRPr="00392E85">
        <w:rPr>
          <w:rFonts w:ascii="Times New Roman" w:hAnsi="Times New Roman"/>
          <w:sz w:val="28"/>
          <w:szCs w:val="28"/>
        </w:rPr>
        <w:t xml:space="preserve">Допущены нарушения </w:t>
      </w:r>
      <w:r w:rsidR="00392E85" w:rsidRPr="00392E85">
        <w:rPr>
          <w:rFonts w:ascii="Times New Roman" w:hAnsi="Times New Roman"/>
          <w:sz w:val="28"/>
          <w:szCs w:val="28"/>
        </w:rPr>
        <w:t>требований ст</w:t>
      </w:r>
      <w:r w:rsidR="009F1249">
        <w:rPr>
          <w:rFonts w:ascii="Times New Roman" w:hAnsi="Times New Roman"/>
          <w:sz w:val="28"/>
          <w:szCs w:val="28"/>
        </w:rPr>
        <w:t>.ст.</w:t>
      </w:r>
      <w:r w:rsidR="00392E85" w:rsidRPr="00392E85">
        <w:rPr>
          <w:rFonts w:ascii="Times New Roman" w:hAnsi="Times New Roman"/>
          <w:sz w:val="28"/>
          <w:szCs w:val="28"/>
        </w:rPr>
        <w:t xml:space="preserve"> 131</w:t>
      </w:r>
      <w:r w:rsidR="009F1249">
        <w:rPr>
          <w:rFonts w:ascii="Times New Roman" w:hAnsi="Times New Roman"/>
          <w:sz w:val="28"/>
          <w:szCs w:val="28"/>
        </w:rPr>
        <w:t>,215,296,298</w:t>
      </w:r>
      <w:r w:rsidR="00392E85" w:rsidRPr="00392E85">
        <w:rPr>
          <w:rFonts w:ascii="Times New Roman" w:hAnsi="Times New Roman"/>
          <w:sz w:val="28"/>
          <w:szCs w:val="28"/>
        </w:rPr>
        <w:t xml:space="preserve"> Гражданского кодекса РФ.</w:t>
      </w:r>
      <w:r w:rsidR="00392E85">
        <w:rPr>
          <w:rFonts w:ascii="Times New Roman" w:hAnsi="Times New Roman"/>
          <w:color w:val="FF0000"/>
          <w:sz w:val="28"/>
          <w:szCs w:val="28"/>
        </w:rPr>
        <w:t xml:space="preserve"> </w:t>
      </w:r>
    </w:p>
    <w:p w:rsidR="008511B6" w:rsidRPr="00CA58E0" w:rsidRDefault="00266141" w:rsidP="00C167E4">
      <w:pPr>
        <w:spacing w:after="120" w:line="240" w:lineRule="auto"/>
        <w:ind w:firstLine="710"/>
        <w:jc w:val="both"/>
        <w:rPr>
          <w:rFonts w:ascii="Times New Roman" w:hAnsi="Times New Roman"/>
          <w:sz w:val="28"/>
          <w:szCs w:val="28"/>
        </w:rPr>
      </w:pPr>
      <w:r w:rsidRPr="00CA58E0">
        <w:rPr>
          <w:rFonts w:ascii="Times New Roman" w:hAnsi="Times New Roman"/>
          <w:sz w:val="28"/>
          <w:szCs w:val="28"/>
        </w:rPr>
        <w:t xml:space="preserve">Нарушения </w:t>
      </w:r>
      <w:r w:rsidR="008511B6" w:rsidRPr="00CA58E0">
        <w:rPr>
          <w:rFonts w:ascii="Times New Roman" w:hAnsi="Times New Roman"/>
          <w:sz w:val="28"/>
          <w:szCs w:val="28"/>
        </w:rPr>
        <w:t>правил бухгалтерского учета, установленных инструкцией по применению единого плана счетов бухгалтерского учета для государственных органов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другие.</w:t>
      </w:r>
    </w:p>
    <w:p w:rsidR="008511B6" w:rsidRPr="008511B6" w:rsidRDefault="008511B6" w:rsidP="00C167E4">
      <w:pPr>
        <w:spacing w:after="120" w:line="240" w:lineRule="auto"/>
        <w:jc w:val="both"/>
        <w:rPr>
          <w:rFonts w:ascii="Times New Roman" w:hAnsi="Times New Roman"/>
          <w:color w:val="FF0000"/>
          <w:sz w:val="28"/>
          <w:szCs w:val="28"/>
        </w:rPr>
      </w:pPr>
      <w:r w:rsidRPr="008511B6">
        <w:rPr>
          <w:rFonts w:ascii="Times New Roman" w:hAnsi="Times New Roman"/>
          <w:color w:val="FF0000"/>
          <w:sz w:val="28"/>
          <w:szCs w:val="28"/>
        </w:rPr>
        <w:t xml:space="preserve">         </w:t>
      </w:r>
    </w:p>
    <w:p w:rsidR="008511B6" w:rsidRPr="008511B6" w:rsidRDefault="008511B6" w:rsidP="00C167E4">
      <w:pPr>
        <w:spacing w:after="120" w:line="240" w:lineRule="auto"/>
        <w:ind w:firstLine="708"/>
        <w:jc w:val="both"/>
        <w:rPr>
          <w:rFonts w:ascii="Times New Roman" w:hAnsi="Times New Roman"/>
          <w:sz w:val="28"/>
          <w:szCs w:val="28"/>
        </w:rPr>
      </w:pPr>
      <w:r w:rsidRPr="008511B6">
        <w:rPr>
          <w:rFonts w:ascii="Times New Roman" w:hAnsi="Times New Roman"/>
          <w:sz w:val="28"/>
          <w:szCs w:val="28"/>
        </w:rPr>
        <w:t>2.2.По заданию главы Староминского сельского поселения Староминского района контрольно-счетной палатой проведена проверка финансово-хозяйственной деятельности и соблюдения порядка управления и распоряжения муниципальным имуществом муниципального унитарного предприятия «Служба водоснабжения» Староминского сельского поселения Староминского района за 2013 год».</w:t>
      </w:r>
    </w:p>
    <w:p w:rsidR="008511B6" w:rsidRPr="008511B6" w:rsidRDefault="008511B6" w:rsidP="00C167E4">
      <w:pPr>
        <w:spacing w:after="120" w:line="240" w:lineRule="auto"/>
        <w:jc w:val="both"/>
        <w:rPr>
          <w:rFonts w:ascii="Times New Roman" w:hAnsi="Times New Roman"/>
          <w:sz w:val="28"/>
          <w:szCs w:val="28"/>
        </w:rPr>
      </w:pPr>
      <w:r w:rsidRPr="008511B6">
        <w:rPr>
          <w:rFonts w:ascii="Times New Roman" w:hAnsi="Times New Roman"/>
          <w:sz w:val="28"/>
          <w:szCs w:val="28"/>
        </w:rPr>
        <w:tab/>
        <w:t xml:space="preserve">В ходе проверки выявлены следующие нарушения. </w:t>
      </w:r>
    </w:p>
    <w:p w:rsidR="00FD2AA1" w:rsidRPr="00FD2AA1" w:rsidRDefault="00FD2AA1" w:rsidP="00C167E4">
      <w:pPr>
        <w:spacing w:after="120" w:line="240" w:lineRule="auto"/>
        <w:ind w:firstLine="708"/>
        <w:jc w:val="both"/>
        <w:rPr>
          <w:rFonts w:ascii="Times New Roman" w:hAnsi="Times New Roman"/>
          <w:color w:val="1D1B11" w:themeColor="background2" w:themeShade="1A"/>
          <w:sz w:val="28"/>
          <w:szCs w:val="28"/>
        </w:rPr>
      </w:pPr>
      <w:r w:rsidRPr="00FD2AA1">
        <w:rPr>
          <w:rFonts w:ascii="Times New Roman" w:hAnsi="Times New Roman"/>
          <w:color w:val="1D1B11" w:themeColor="background2" w:themeShade="1A"/>
          <w:sz w:val="28"/>
          <w:szCs w:val="28"/>
        </w:rPr>
        <w:t xml:space="preserve">Место нахождения предприятия не соответствует месту его государственной регистрации (ст. Староминская, ул. Щорса, 38), что является нарушением  требований  п.2 ст.4 закона  №161-ФЗ, поскольку местонахождение унитарного предприятия определяется местом его государственной регистрации. </w:t>
      </w:r>
    </w:p>
    <w:p w:rsidR="00FD2AA1" w:rsidRPr="00FD2AA1" w:rsidRDefault="00FD2AA1" w:rsidP="00C167E4">
      <w:pPr>
        <w:spacing w:after="120" w:line="240" w:lineRule="auto"/>
        <w:ind w:firstLine="708"/>
        <w:jc w:val="both"/>
        <w:rPr>
          <w:rFonts w:ascii="Times New Roman" w:hAnsi="Times New Roman"/>
          <w:color w:val="1D1B11" w:themeColor="background2" w:themeShade="1A"/>
          <w:sz w:val="28"/>
          <w:szCs w:val="28"/>
        </w:rPr>
      </w:pPr>
      <w:r w:rsidRPr="00FD2AA1">
        <w:rPr>
          <w:rFonts w:ascii="Times New Roman" w:hAnsi="Times New Roman"/>
          <w:color w:val="1D1B11" w:themeColor="background2" w:themeShade="1A"/>
          <w:sz w:val="28"/>
          <w:szCs w:val="28"/>
        </w:rPr>
        <w:lastRenderedPageBreak/>
        <w:t xml:space="preserve">Нарушение  требований постановления Госкомстата РФ от 21 января 2003 г. N 7 «Об утверждении унифицированных форм первичной учетной документации по учету основных средств», основная часть актов приемки-передачи объектов основных средств, закрепленных за предприятием на праве хозяйственного ведения, оформлены  ненадлежащим образом, отсутствуют основные сведения об объектах на дату принятия к учету и т.д.  </w:t>
      </w:r>
    </w:p>
    <w:p w:rsidR="00FD2AA1" w:rsidRPr="00FD2AA1" w:rsidRDefault="00FD2AA1" w:rsidP="00C167E4">
      <w:pPr>
        <w:spacing w:after="120" w:line="240" w:lineRule="auto"/>
        <w:ind w:firstLine="708"/>
        <w:jc w:val="both"/>
        <w:rPr>
          <w:rFonts w:ascii="Times New Roman" w:hAnsi="Times New Roman"/>
          <w:color w:val="1D1B11" w:themeColor="background2" w:themeShade="1A"/>
          <w:sz w:val="28"/>
          <w:szCs w:val="28"/>
          <w:lang w:eastAsia="ru-RU"/>
        </w:rPr>
      </w:pPr>
      <w:r w:rsidRPr="00FD2AA1">
        <w:rPr>
          <w:rFonts w:ascii="Times New Roman" w:hAnsi="Times New Roman"/>
          <w:color w:val="1D1B11" w:themeColor="background2" w:themeShade="1A"/>
          <w:sz w:val="28"/>
          <w:szCs w:val="28"/>
          <w:lang w:eastAsia="ru-RU"/>
        </w:rPr>
        <w:t xml:space="preserve">Условие определения размера должностного оклада директору предприятия, установленное в заключенных трудовых договорах противоречит требованиям Положения о порядке владения, пользования и распоряжения объектами муниципальной собственности Староминского сельского поселения Староминского района (п.7.3.1). Согласно Положения размер оклада директору предприятия определяет учредитель (администрация Староминского сельского поселения), условиями  же трудовых договоров размер оклада устанавливается  штатным расписанием. </w:t>
      </w:r>
    </w:p>
    <w:p w:rsidR="00FD2AA1" w:rsidRPr="00FD2AA1" w:rsidRDefault="00FD2AA1" w:rsidP="00C167E4">
      <w:pPr>
        <w:spacing w:after="120" w:line="240" w:lineRule="auto"/>
        <w:ind w:firstLine="708"/>
        <w:contextualSpacing/>
        <w:jc w:val="both"/>
        <w:rPr>
          <w:rFonts w:ascii="Times New Roman" w:hAnsi="Times New Roman"/>
          <w:color w:val="1D1B11" w:themeColor="background2" w:themeShade="1A"/>
          <w:sz w:val="28"/>
          <w:szCs w:val="28"/>
        </w:rPr>
      </w:pPr>
      <w:r w:rsidRPr="00FD2AA1">
        <w:rPr>
          <w:rFonts w:ascii="Times New Roman" w:hAnsi="Times New Roman"/>
          <w:color w:val="1D1B11" w:themeColor="background2" w:themeShade="1A"/>
          <w:sz w:val="28"/>
          <w:szCs w:val="28"/>
          <w:lang w:eastAsia="ru-RU"/>
        </w:rPr>
        <w:t>Нарушения требований Положения по оплате труда.</w:t>
      </w:r>
    </w:p>
    <w:p w:rsidR="00FD2AA1" w:rsidRPr="00FD2AA1" w:rsidRDefault="00FD2AA1" w:rsidP="00C167E4">
      <w:pPr>
        <w:spacing w:after="120" w:line="240" w:lineRule="auto"/>
        <w:ind w:firstLine="708"/>
        <w:contextualSpacing/>
        <w:jc w:val="both"/>
        <w:rPr>
          <w:rFonts w:ascii="Times New Roman" w:hAnsi="Times New Roman"/>
          <w:color w:val="1D1B11" w:themeColor="background2" w:themeShade="1A"/>
          <w:sz w:val="28"/>
          <w:szCs w:val="28"/>
        </w:rPr>
      </w:pPr>
    </w:p>
    <w:p w:rsidR="00FD2AA1" w:rsidRPr="00FD2AA1" w:rsidRDefault="00FD2AA1" w:rsidP="00C167E4">
      <w:pPr>
        <w:spacing w:after="120" w:line="240" w:lineRule="auto"/>
        <w:ind w:firstLine="708"/>
        <w:contextualSpacing/>
        <w:jc w:val="both"/>
        <w:rPr>
          <w:rFonts w:ascii="Times New Roman" w:hAnsi="Times New Roman"/>
          <w:color w:val="1D1B11" w:themeColor="background2" w:themeShade="1A"/>
          <w:sz w:val="28"/>
          <w:szCs w:val="28"/>
          <w:lang w:eastAsia="ru-RU"/>
        </w:rPr>
      </w:pPr>
      <w:r w:rsidRPr="00FD2AA1">
        <w:rPr>
          <w:rFonts w:ascii="Times New Roman" w:hAnsi="Times New Roman"/>
          <w:color w:val="1D1B11" w:themeColor="background2" w:themeShade="1A"/>
          <w:sz w:val="28"/>
          <w:szCs w:val="28"/>
          <w:lang w:eastAsia="ru-RU"/>
        </w:rPr>
        <w:t>В нарушение п.8. ч.1 ст.20 Закона №161-ФЗ, а также п.7.3.1. Положения о порядке владения, пользования и распоряжения объектами муниципальной собственности Староминского сельского поселения прием на работу главного бухгалтера, заключение с ним и прекращение трудового договора не согласован с учредителем – администрацией Староминского сельского поселения.</w:t>
      </w:r>
    </w:p>
    <w:p w:rsidR="00FD2AA1" w:rsidRPr="00FD2AA1" w:rsidRDefault="00FD2AA1" w:rsidP="00C167E4">
      <w:pPr>
        <w:spacing w:after="120" w:line="240" w:lineRule="auto"/>
        <w:ind w:firstLine="708"/>
        <w:contextualSpacing/>
        <w:jc w:val="both"/>
        <w:rPr>
          <w:rFonts w:ascii="Times New Roman" w:hAnsi="Times New Roman"/>
          <w:color w:val="1D1B11" w:themeColor="background2" w:themeShade="1A"/>
          <w:sz w:val="28"/>
          <w:szCs w:val="28"/>
          <w:lang w:eastAsia="ru-RU"/>
        </w:rPr>
      </w:pPr>
    </w:p>
    <w:p w:rsidR="00FD2AA1" w:rsidRPr="00FD2AA1" w:rsidRDefault="00FD2AA1" w:rsidP="00C167E4">
      <w:pPr>
        <w:spacing w:after="120" w:line="240" w:lineRule="auto"/>
        <w:ind w:firstLine="708"/>
        <w:contextualSpacing/>
        <w:jc w:val="both"/>
        <w:rPr>
          <w:rFonts w:ascii="Times New Roman" w:hAnsi="Times New Roman"/>
          <w:color w:val="1D1B11" w:themeColor="background2" w:themeShade="1A"/>
          <w:sz w:val="28"/>
          <w:szCs w:val="28"/>
          <w:lang w:eastAsia="ru-RU"/>
        </w:rPr>
      </w:pPr>
      <w:r w:rsidRPr="00FD2AA1">
        <w:rPr>
          <w:rFonts w:ascii="Times New Roman" w:hAnsi="Times New Roman"/>
          <w:color w:val="1D1B11" w:themeColor="background2" w:themeShade="1A"/>
          <w:sz w:val="28"/>
          <w:szCs w:val="28"/>
          <w:lang w:eastAsia="ru-RU"/>
        </w:rPr>
        <w:t xml:space="preserve">Нарушены требования Трудового кодекса РФ. </w:t>
      </w:r>
    </w:p>
    <w:p w:rsidR="00FD2AA1" w:rsidRPr="00FD2AA1" w:rsidRDefault="00FD2AA1" w:rsidP="00C167E4">
      <w:pPr>
        <w:spacing w:after="120" w:line="240" w:lineRule="auto"/>
        <w:ind w:firstLine="708"/>
        <w:contextualSpacing/>
        <w:jc w:val="both"/>
        <w:rPr>
          <w:rFonts w:ascii="Times New Roman" w:hAnsi="Times New Roman"/>
          <w:color w:val="1D1B11" w:themeColor="background2" w:themeShade="1A"/>
          <w:sz w:val="28"/>
          <w:szCs w:val="28"/>
          <w:lang w:eastAsia="ru-RU"/>
        </w:rPr>
      </w:pPr>
    </w:p>
    <w:p w:rsidR="00FD2AA1" w:rsidRPr="00FD2AA1" w:rsidRDefault="00FD2AA1" w:rsidP="00C167E4">
      <w:pPr>
        <w:spacing w:after="120" w:line="240" w:lineRule="auto"/>
        <w:ind w:firstLine="708"/>
        <w:contextualSpacing/>
        <w:jc w:val="both"/>
        <w:rPr>
          <w:rFonts w:ascii="Times New Roman" w:hAnsi="Times New Roman"/>
          <w:color w:val="1D1B11" w:themeColor="background2" w:themeShade="1A"/>
          <w:sz w:val="28"/>
          <w:szCs w:val="28"/>
          <w:lang w:eastAsia="ru-RU"/>
        </w:rPr>
      </w:pPr>
      <w:r w:rsidRPr="00FD2AA1">
        <w:rPr>
          <w:rFonts w:ascii="Times New Roman" w:hAnsi="Times New Roman"/>
          <w:color w:val="1D1B11" w:themeColor="background2" w:themeShade="1A"/>
          <w:sz w:val="28"/>
          <w:szCs w:val="28"/>
          <w:lang w:eastAsia="ru-RU"/>
        </w:rPr>
        <w:t>В ходе проверки установлено противоречие сведений о размере уставного фонда предприятия,  в представленных проверке копиях Устава предприятия   (копия устава представлена учредителем и предприятием, в копии устава представленного учредителем размер уставного фонда указан в значении 1 000 000 рублей, в копии представленном предприятием – уставный фонд указан со значением 100 000 рублей).  Кроме этого, сведения о размере уставного фонда, отраженные в едином государственном  реестре юридических лиц, не соответствуют размеру сформированного учредителем предприятия уставного фонда, так как учредителем уставный фонд сформирован в размере 1 000 000 рублей, в единый государственный реестр уставный фонд заявлен в размере 100 000 рублей.</w:t>
      </w:r>
    </w:p>
    <w:p w:rsidR="00FD2AA1" w:rsidRPr="00FD2AA1" w:rsidRDefault="00FD2AA1" w:rsidP="00C167E4">
      <w:pPr>
        <w:spacing w:after="120" w:line="240" w:lineRule="auto"/>
        <w:ind w:firstLine="708"/>
        <w:contextualSpacing/>
        <w:jc w:val="both"/>
        <w:rPr>
          <w:rFonts w:ascii="Times New Roman" w:hAnsi="Times New Roman"/>
          <w:color w:val="1D1B11" w:themeColor="background2" w:themeShade="1A"/>
          <w:sz w:val="28"/>
          <w:szCs w:val="28"/>
        </w:rPr>
      </w:pPr>
    </w:p>
    <w:p w:rsidR="00FD2AA1" w:rsidRPr="00FD2AA1" w:rsidRDefault="00FD2AA1" w:rsidP="00C167E4">
      <w:pPr>
        <w:spacing w:after="120" w:line="240" w:lineRule="auto"/>
        <w:ind w:firstLine="708"/>
        <w:contextualSpacing/>
        <w:jc w:val="both"/>
        <w:rPr>
          <w:rFonts w:ascii="Times New Roman" w:hAnsi="Times New Roman"/>
          <w:color w:val="1D1B11" w:themeColor="background2" w:themeShade="1A"/>
          <w:sz w:val="28"/>
          <w:szCs w:val="28"/>
        </w:rPr>
      </w:pPr>
      <w:r w:rsidRPr="00FD2AA1">
        <w:rPr>
          <w:rFonts w:ascii="Times New Roman" w:hAnsi="Times New Roman"/>
          <w:color w:val="1D1B11" w:themeColor="background2" w:themeShade="1A"/>
          <w:sz w:val="28"/>
          <w:szCs w:val="28"/>
        </w:rPr>
        <w:t xml:space="preserve">Коллективный договор  МУП «Служба водоснабжения» на 2013-2016 годы содержит противоречивые  сведения в отношении нормы продолжительности учетного периода,    при ведении суммированного учета, в течение которого продолжительность рабочего времени не должна превышать нормальное число рабочих часов.  (В Положении об оплате труда – это год, в Правилах внутреннего распорядка – полугодие).  </w:t>
      </w:r>
    </w:p>
    <w:p w:rsidR="00FD2AA1" w:rsidRPr="00FD2AA1" w:rsidRDefault="00FD2AA1" w:rsidP="00C167E4">
      <w:pPr>
        <w:spacing w:after="120" w:line="240" w:lineRule="auto"/>
        <w:ind w:firstLine="708"/>
        <w:contextualSpacing/>
        <w:jc w:val="both"/>
        <w:rPr>
          <w:rFonts w:ascii="Times New Roman" w:hAnsi="Times New Roman"/>
          <w:color w:val="1D1B11" w:themeColor="background2" w:themeShade="1A"/>
          <w:sz w:val="28"/>
          <w:szCs w:val="28"/>
        </w:rPr>
      </w:pPr>
    </w:p>
    <w:p w:rsidR="00FD2AA1" w:rsidRPr="00FD2AA1" w:rsidRDefault="00FD2AA1" w:rsidP="00C167E4">
      <w:pPr>
        <w:spacing w:after="120" w:line="240" w:lineRule="auto"/>
        <w:ind w:firstLine="708"/>
        <w:contextualSpacing/>
        <w:jc w:val="both"/>
        <w:rPr>
          <w:rFonts w:ascii="Times New Roman" w:hAnsi="Times New Roman"/>
          <w:color w:val="1D1B11" w:themeColor="background2" w:themeShade="1A"/>
          <w:sz w:val="28"/>
          <w:szCs w:val="28"/>
        </w:rPr>
      </w:pPr>
      <w:r w:rsidRPr="00FD2AA1">
        <w:rPr>
          <w:rFonts w:ascii="Times New Roman" w:hAnsi="Times New Roman"/>
          <w:color w:val="1D1B11" w:themeColor="background2" w:themeShade="1A"/>
          <w:sz w:val="28"/>
          <w:szCs w:val="28"/>
        </w:rPr>
        <w:lastRenderedPageBreak/>
        <w:t>На предприятии ответственным специалистом допущено нарушение Положения по бухгалтерскому учету «Учетная политика организации» (ПБУ 1/2008) (приложение №1 к приказу Минфина РФ от 6 октября 2008 г. N 106н), поскольку в учете не обеспечено  тождество данных аналитического учета оборотам и остаткам по счетам синтетического учета на последний календарный день каждого месяца (требование непротиворечивости), так как согласно показателям оборотно-сальдовой ведомости за сентябрь 2013 года по состоянию на 30.09.2013 года по счету 62.01  долг за потребленную воду населения перед предприятием отсутствует (в указанной ведомости контрагент «население» ведется одной строкой без детализации), имеются даже платежи внесенные населением в  форме аванса на общую сумму 126983,76 рублей.  Но в тоже время  согласно  данным аналитического учета по состоянию на 30.09.2013 года, за населением числится  не только текущая, но и просроченная  задолженность   за потребленную воду, величина которой  составляет 217 766,19 рублей.</w:t>
      </w:r>
    </w:p>
    <w:p w:rsidR="00FD2AA1" w:rsidRPr="00FD2AA1" w:rsidRDefault="00FD2AA1" w:rsidP="00C167E4">
      <w:pPr>
        <w:spacing w:after="120" w:line="240" w:lineRule="auto"/>
        <w:ind w:firstLine="708"/>
        <w:contextualSpacing/>
        <w:jc w:val="both"/>
        <w:rPr>
          <w:rFonts w:ascii="Times New Roman" w:hAnsi="Times New Roman"/>
          <w:color w:val="1D1B11" w:themeColor="background2" w:themeShade="1A"/>
          <w:sz w:val="28"/>
          <w:szCs w:val="28"/>
        </w:rPr>
      </w:pPr>
    </w:p>
    <w:p w:rsidR="00FD2AA1" w:rsidRPr="00FD2AA1" w:rsidRDefault="00FD2AA1" w:rsidP="00C167E4">
      <w:pPr>
        <w:spacing w:after="120" w:line="240" w:lineRule="auto"/>
        <w:ind w:firstLine="708"/>
        <w:contextualSpacing/>
        <w:jc w:val="both"/>
        <w:rPr>
          <w:rFonts w:ascii="Times New Roman" w:hAnsi="Times New Roman"/>
          <w:color w:val="1D1B11" w:themeColor="background2" w:themeShade="1A"/>
          <w:sz w:val="28"/>
          <w:szCs w:val="28"/>
        </w:rPr>
      </w:pPr>
      <w:r w:rsidRPr="00FD2AA1">
        <w:rPr>
          <w:rFonts w:ascii="Times New Roman" w:hAnsi="Times New Roman"/>
          <w:color w:val="1D1B11" w:themeColor="background2" w:themeShade="1A"/>
          <w:sz w:val="28"/>
          <w:szCs w:val="28"/>
        </w:rPr>
        <w:t>В соответствии с п.5 Положения по бухгалтерскому учету "Доходы организации" ПБУ 9/99, утвержденного приказом Минфина РФ от 6 мая 1999 г. N 32н доходами от обычных видов деятельности является выручка от продажи продукции и товаров, поступления, связанные с выполнением работ, оказанием услуг (далее - выручка). В форме бухгалтерской отчетности «Отчет о финансовых результатах за январь-сентябрь 2013 года»  выручка предприятия указана в сумме 21299 тыс. рублей.   Но при этом выручка, отраженная в учете и отчетности уменьшена на расходы предприятия по оплате банкам и Приазовскому почтамту УФПС Краснодарского края филиал ФГУП «Почта России»  вознаграждений (комиссионных сборов)  за прием платежей от населения за поставку воды.  Всего за 9 месяцев 2013 года выручка предприятия уменьшена на сумму 519,0 тыс. рублей. Значение показателя «выручка» бухгалтерской отчетности «Отчет о финансовых результатах за январь-сентябрь 2013 года»   не достоверно.</w:t>
      </w:r>
    </w:p>
    <w:p w:rsidR="00FD2AA1" w:rsidRPr="00FD2AA1" w:rsidRDefault="00FD2AA1" w:rsidP="00C167E4">
      <w:pPr>
        <w:autoSpaceDE w:val="0"/>
        <w:autoSpaceDN w:val="0"/>
        <w:adjustRightInd w:val="0"/>
        <w:spacing w:after="120" w:line="240" w:lineRule="auto"/>
        <w:ind w:firstLine="708"/>
        <w:jc w:val="both"/>
        <w:rPr>
          <w:rFonts w:ascii="Times New Roman" w:hAnsi="Times New Roman"/>
          <w:color w:val="1D1B11" w:themeColor="background2" w:themeShade="1A"/>
          <w:sz w:val="28"/>
          <w:szCs w:val="28"/>
        </w:rPr>
      </w:pPr>
    </w:p>
    <w:p w:rsidR="00FD2AA1" w:rsidRPr="00FD2AA1" w:rsidRDefault="00FD2AA1" w:rsidP="00C167E4">
      <w:pPr>
        <w:autoSpaceDE w:val="0"/>
        <w:autoSpaceDN w:val="0"/>
        <w:adjustRightInd w:val="0"/>
        <w:spacing w:after="120" w:line="240" w:lineRule="auto"/>
        <w:ind w:firstLine="708"/>
        <w:jc w:val="both"/>
        <w:rPr>
          <w:rFonts w:ascii="Times New Roman" w:hAnsi="Times New Roman"/>
          <w:bCs/>
          <w:color w:val="1D1B11" w:themeColor="background2" w:themeShade="1A"/>
          <w:sz w:val="28"/>
          <w:szCs w:val="28"/>
        </w:rPr>
      </w:pPr>
      <w:r w:rsidRPr="00FD2AA1">
        <w:rPr>
          <w:rFonts w:ascii="Times New Roman" w:hAnsi="Times New Roman"/>
          <w:color w:val="1D1B11" w:themeColor="background2" w:themeShade="1A"/>
          <w:sz w:val="28"/>
          <w:szCs w:val="28"/>
        </w:rPr>
        <w:t xml:space="preserve">При формировании показателей бухгалтерской отчетности по состоянию на 30.09.2013 года главным бухгалтером  осуществлен зачет между статьей актива и пассива бухгалтерского баланса </w:t>
      </w:r>
      <w:r w:rsidRPr="00FD2AA1">
        <w:rPr>
          <w:rFonts w:ascii="Times New Roman" w:hAnsi="Times New Roman"/>
          <w:bCs/>
          <w:color w:val="1D1B11" w:themeColor="background2" w:themeShade="1A"/>
          <w:sz w:val="28"/>
          <w:szCs w:val="28"/>
        </w:rPr>
        <w:t>(статья баланса «дебиторская задолженность» - излишне выплаченная заработная плата в размере 76,4 тыс.  рублей зачтена  статьей «кредиторская задолженность» - задолженность предприятия перед персоналом по заработной плате в размере 443,4 тыс. рублей),</w:t>
      </w:r>
      <w:r w:rsidRPr="00FD2AA1">
        <w:rPr>
          <w:rFonts w:ascii="Times New Roman" w:hAnsi="Times New Roman"/>
          <w:color w:val="1D1B11" w:themeColor="background2" w:themeShade="1A"/>
          <w:sz w:val="28"/>
          <w:szCs w:val="28"/>
        </w:rPr>
        <w:t xml:space="preserve">  что является нарушением Положения по ведению бухгалтерского учета и бухгалтерской отчетности в Российской Федерации, утвержденном приказом Минфина РФ от 29 июля 1998 г. N 34н, а  также Положения по бухгалтерскому учету "Бухгалтерская отчетность организации" ПБУ 4/99, утвержденном </w:t>
      </w:r>
      <w:r w:rsidRPr="00FD2AA1">
        <w:rPr>
          <w:rFonts w:ascii="Times New Roman" w:hAnsi="Times New Roman"/>
          <w:bCs/>
          <w:color w:val="1D1B11" w:themeColor="background2" w:themeShade="1A"/>
          <w:sz w:val="28"/>
          <w:szCs w:val="28"/>
        </w:rPr>
        <w:t>приказом Минфина РФ от 6 июля 1999 г. N 43н, поскольку  зачет между статьями активов и пассивов</w:t>
      </w:r>
      <w:r w:rsidRPr="00FD2AA1">
        <w:rPr>
          <w:rFonts w:ascii="Times New Roman" w:hAnsi="Times New Roman"/>
          <w:color w:val="1D1B11" w:themeColor="background2" w:themeShade="1A"/>
          <w:sz w:val="28"/>
          <w:szCs w:val="28"/>
        </w:rPr>
        <w:t xml:space="preserve"> </w:t>
      </w:r>
      <w:r w:rsidRPr="00FD2AA1">
        <w:rPr>
          <w:rFonts w:ascii="Times New Roman" w:hAnsi="Times New Roman"/>
          <w:bCs/>
          <w:color w:val="1D1B11" w:themeColor="background2" w:themeShade="1A"/>
          <w:sz w:val="28"/>
          <w:szCs w:val="28"/>
        </w:rPr>
        <w:t xml:space="preserve">не допускается.  Соответственно бухгалтерская отчетность предприятия за 9 </w:t>
      </w:r>
      <w:r w:rsidRPr="00FD2AA1">
        <w:rPr>
          <w:rFonts w:ascii="Times New Roman" w:hAnsi="Times New Roman"/>
          <w:bCs/>
          <w:color w:val="1D1B11" w:themeColor="background2" w:themeShade="1A"/>
          <w:sz w:val="28"/>
          <w:szCs w:val="28"/>
        </w:rPr>
        <w:lastRenderedPageBreak/>
        <w:t>месяцев 2013 года  и показатели Отчета руководителя предприятия  за 9 месяцев 2013 года, утвержденные постановлением администрации Староминского сельского поселения от 26.12.2013 №928 содержат не достоверную информацию о величине дебиторской и кредиторской задолженности.</w:t>
      </w:r>
    </w:p>
    <w:p w:rsidR="00FD2AA1" w:rsidRPr="00FD2AA1" w:rsidRDefault="00FD2AA1" w:rsidP="00C167E4">
      <w:pPr>
        <w:spacing w:after="120" w:line="240" w:lineRule="auto"/>
        <w:ind w:firstLine="708"/>
        <w:jc w:val="both"/>
        <w:rPr>
          <w:rFonts w:ascii="Times New Roman" w:hAnsi="Times New Roman"/>
          <w:color w:val="1D1B11" w:themeColor="background2" w:themeShade="1A"/>
          <w:sz w:val="28"/>
          <w:szCs w:val="28"/>
        </w:rPr>
      </w:pPr>
      <w:r w:rsidRPr="00FD2AA1">
        <w:rPr>
          <w:rFonts w:ascii="Times New Roman" w:hAnsi="Times New Roman"/>
          <w:color w:val="1D1B11" w:themeColor="background2" w:themeShade="1A"/>
          <w:sz w:val="28"/>
          <w:szCs w:val="28"/>
        </w:rPr>
        <w:t xml:space="preserve">В нарушение статьи 131 Гражданского кодекса РФ предприятием не обеспечена государственная регистрация права хозяйственного ведения объектов недвижимости закрепленных за предприятием на праве хозяйственного ведения.  </w:t>
      </w:r>
    </w:p>
    <w:p w:rsidR="00FD2AA1" w:rsidRPr="00FD2AA1" w:rsidRDefault="00FD2AA1" w:rsidP="00C167E4">
      <w:pPr>
        <w:autoSpaceDE w:val="0"/>
        <w:autoSpaceDN w:val="0"/>
        <w:adjustRightInd w:val="0"/>
        <w:spacing w:after="120" w:line="240" w:lineRule="auto"/>
        <w:ind w:firstLine="708"/>
        <w:jc w:val="both"/>
        <w:rPr>
          <w:rFonts w:ascii="Times New Roman" w:hAnsi="Times New Roman"/>
          <w:bCs/>
          <w:color w:val="1D1B11" w:themeColor="background2" w:themeShade="1A"/>
          <w:sz w:val="28"/>
          <w:szCs w:val="28"/>
        </w:rPr>
      </w:pPr>
      <w:r w:rsidRPr="00FD2AA1">
        <w:rPr>
          <w:rFonts w:ascii="Times New Roman" w:hAnsi="Times New Roman"/>
          <w:bCs/>
          <w:color w:val="1D1B11" w:themeColor="background2" w:themeShade="1A"/>
          <w:sz w:val="28"/>
          <w:szCs w:val="28"/>
        </w:rPr>
        <w:t xml:space="preserve">Ежемесячно из оборота предприятия  отвлекались в пользу третьего лица  значительные суммы денежных средств, при  наличии  на тот момент просроченной задолженности предприятия. </w:t>
      </w:r>
    </w:p>
    <w:p w:rsidR="00FD2AA1" w:rsidRPr="00FD2AA1" w:rsidRDefault="00FD2AA1" w:rsidP="00C167E4">
      <w:pPr>
        <w:spacing w:after="120" w:line="240" w:lineRule="auto"/>
        <w:ind w:firstLine="708"/>
        <w:jc w:val="both"/>
        <w:rPr>
          <w:rFonts w:ascii="Times New Roman" w:hAnsi="Times New Roman"/>
          <w:sz w:val="28"/>
          <w:szCs w:val="28"/>
        </w:rPr>
      </w:pPr>
      <w:r w:rsidRPr="00FD2AA1">
        <w:rPr>
          <w:rFonts w:ascii="Times New Roman" w:hAnsi="Times New Roman"/>
          <w:sz w:val="28"/>
          <w:szCs w:val="28"/>
        </w:rPr>
        <w:t xml:space="preserve">Нарушения Положения </w:t>
      </w:r>
      <w:r w:rsidRPr="00FD2AA1">
        <w:rPr>
          <w:rFonts w:ascii="Times New Roman" w:hAnsi="Times New Roman"/>
          <w:bCs/>
          <w:color w:val="1D1B11" w:themeColor="background2" w:themeShade="1A"/>
          <w:sz w:val="28"/>
          <w:szCs w:val="28"/>
        </w:rPr>
        <w:t>о порядке ведения кассовых операций с банкнотами и монетой Банка России на территории Российской Федерации от 12.10.2011 №373-П.</w:t>
      </w:r>
      <w:r w:rsidRPr="00FD2AA1">
        <w:rPr>
          <w:rFonts w:ascii="Times New Roman" w:hAnsi="Times New Roman"/>
          <w:sz w:val="28"/>
          <w:szCs w:val="28"/>
        </w:rPr>
        <w:t xml:space="preserve"> </w:t>
      </w:r>
    </w:p>
    <w:p w:rsidR="00FD2AA1" w:rsidRPr="00FD2AA1" w:rsidRDefault="00FD2AA1" w:rsidP="00C167E4">
      <w:pPr>
        <w:autoSpaceDE w:val="0"/>
        <w:autoSpaceDN w:val="0"/>
        <w:adjustRightInd w:val="0"/>
        <w:spacing w:after="120" w:line="240" w:lineRule="auto"/>
        <w:ind w:firstLine="708"/>
        <w:jc w:val="both"/>
        <w:rPr>
          <w:rFonts w:ascii="Times New Roman" w:hAnsi="Times New Roman"/>
          <w:color w:val="1D1B11" w:themeColor="background2" w:themeShade="1A"/>
          <w:sz w:val="28"/>
          <w:szCs w:val="28"/>
          <w:lang w:eastAsia="ru-RU"/>
        </w:rPr>
      </w:pPr>
      <w:r w:rsidRPr="00FD2AA1">
        <w:rPr>
          <w:rFonts w:ascii="Times New Roman" w:hAnsi="Times New Roman"/>
          <w:bCs/>
          <w:color w:val="1D1B11" w:themeColor="background2" w:themeShade="1A"/>
          <w:sz w:val="28"/>
          <w:szCs w:val="28"/>
        </w:rPr>
        <w:t xml:space="preserve">На предприятии не обеспечено исполнение  требований </w:t>
      </w:r>
      <w:r w:rsidRPr="00FD2AA1">
        <w:rPr>
          <w:rFonts w:ascii="Times New Roman" w:hAnsi="Times New Roman"/>
          <w:color w:val="1D1B11" w:themeColor="background2" w:themeShade="1A"/>
          <w:sz w:val="28"/>
          <w:szCs w:val="28"/>
          <w:lang w:eastAsia="ru-RU"/>
        </w:rPr>
        <w:t>Федерального закона от 6 декабря 2011 г. N 402-ФЗ "О бухгалтерском учете", Положения по ведению бухгалтерского учета и бухгалтерской отчетности в Российской Федерации, утвержденного приказом Минфина РФ от 29 июля 1998 г. N 34н, в части обязательного проведения  обязательной  инвентаризации имущества.</w:t>
      </w:r>
    </w:p>
    <w:p w:rsidR="00FD2AA1" w:rsidRPr="00FD2AA1" w:rsidRDefault="00FD2AA1" w:rsidP="00C167E4">
      <w:pPr>
        <w:spacing w:after="120" w:line="240" w:lineRule="auto"/>
        <w:ind w:firstLine="708"/>
        <w:contextualSpacing/>
        <w:jc w:val="both"/>
        <w:rPr>
          <w:rFonts w:ascii="Times New Roman" w:hAnsi="Times New Roman"/>
          <w:color w:val="1D1B11" w:themeColor="background2" w:themeShade="1A"/>
          <w:sz w:val="28"/>
          <w:szCs w:val="28"/>
        </w:rPr>
      </w:pPr>
      <w:r w:rsidRPr="00FD2AA1">
        <w:rPr>
          <w:rFonts w:ascii="Times New Roman" w:hAnsi="Times New Roman"/>
          <w:color w:val="1D1B11" w:themeColor="background2" w:themeShade="1A"/>
          <w:sz w:val="28"/>
          <w:szCs w:val="28"/>
        </w:rPr>
        <w:t>Нарушены требования ст.22 Закона №161-ФЗ и так далее.</w:t>
      </w:r>
    </w:p>
    <w:p w:rsidR="008511B6" w:rsidRPr="008511B6" w:rsidRDefault="008511B6" w:rsidP="00C167E4">
      <w:pPr>
        <w:spacing w:after="120" w:line="240" w:lineRule="auto"/>
        <w:ind w:firstLine="708"/>
        <w:jc w:val="both"/>
        <w:rPr>
          <w:rFonts w:ascii="Times New Roman" w:hAnsi="Times New Roman"/>
          <w:color w:val="FF0000"/>
          <w:sz w:val="28"/>
          <w:szCs w:val="28"/>
        </w:rPr>
      </w:pPr>
    </w:p>
    <w:p w:rsidR="008511B6" w:rsidRPr="008511B6" w:rsidRDefault="008511B6" w:rsidP="00C167E4">
      <w:pPr>
        <w:spacing w:after="120" w:line="240" w:lineRule="auto"/>
        <w:ind w:firstLine="708"/>
        <w:jc w:val="both"/>
        <w:rPr>
          <w:rFonts w:ascii="Times New Roman" w:hAnsi="Times New Roman"/>
          <w:sz w:val="28"/>
          <w:szCs w:val="28"/>
        </w:rPr>
      </w:pPr>
      <w:r w:rsidRPr="008511B6">
        <w:rPr>
          <w:rFonts w:ascii="Times New Roman" w:hAnsi="Times New Roman"/>
          <w:sz w:val="28"/>
          <w:szCs w:val="28"/>
        </w:rPr>
        <w:t>2.3.В соответствии с планом работы контрольно-счетной палаты проведены также проверки целевого и эффективного использования средств бюджета муниципального образования и бюджетов сельских поселений, выделенных на реализацию следующих программ:</w:t>
      </w:r>
    </w:p>
    <w:p w:rsidR="008511B6" w:rsidRPr="008511B6" w:rsidRDefault="008511B6" w:rsidP="00C167E4">
      <w:pPr>
        <w:spacing w:after="120" w:line="240" w:lineRule="auto"/>
        <w:ind w:firstLine="708"/>
        <w:jc w:val="both"/>
        <w:rPr>
          <w:rFonts w:ascii="Times New Roman" w:hAnsi="Times New Roman"/>
          <w:sz w:val="28"/>
          <w:szCs w:val="28"/>
        </w:rPr>
      </w:pPr>
      <w:r w:rsidRPr="008511B6">
        <w:rPr>
          <w:rFonts w:ascii="Times New Roman" w:hAnsi="Times New Roman"/>
          <w:sz w:val="28"/>
          <w:szCs w:val="28"/>
        </w:rPr>
        <w:t>-целевая программа «Обеспечение первичных мер пожарной безопасности Рассветовского сельского поселения на 2010-2012 годы»;</w:t>
      </w:r>
    </w:p>
    <w:p w:rsidR="008511B6" w:rsidRPr="008511B6" w:rsidRDefault="008511B6" w:rsidP="00C167E4">
      <w:pPr>
        <w:spacing w:after="120" w:line="240" w:lineRule="auto"/>
        <w:ind w:firstLine="708"/>
        <w:jc w:val="both"/>
        <w:rPr>
          <w:rFonts w:ascii="Times New Roman" w:hAnsi="Times New Roman"/>
          <w:sz w:val="28"/>
          <w:szCs w:val="28"/>
        </w:rPr>
      </w:pPr>
      <w:r w:rsidRPr="008511B6">
        <w:rPr>
          <w:rFonts w:ascii="Times New Roman" w:hAnsi="Times New Roman"/>
          <w:sz w:val="28"/>
          <w:szCs w:val="28"/>
        </w:rPr>
        <w:t>-долгосрочная муниципальная целевая программа «Молодежь Кубани» Староминского сельского поселения Староминского района на 2011-2013 годы»;</w:t>
      </w:r>
    </w:p>
    <w:p w:rsidR="008511B6" w:rsidRPr="008511B6" w:rsidRDefault="008511B6" w:rsidP="00C167E4">
      <w:pPr>
        <w:spacing w:after="120" w:line="240" w:lineRule="auto"/>
        <w:ind w:firstLine="708"/>
        <w:jc w:val="both"/>
        <w:rPr>
          <w:rFonts w:ascii="Times New Roman" w:hAnsi="Times New Roman"/>
          <w:sz w:val="28"/>
          <w:szCs w:val="28"/>
        </w:rPr>
      </w:pPr>
      <w:r w:rsidRPr="008511B6">
        <w:rPr>
          <w:rFonts w:ascii="Times New Roman" w:hAnsi="Times New Roman"/>
          <w:sz w:val="28"/>
          <w:szCs w:val="28"/>
        </w:rPr>
        <w:t>-долгосрочная муниципальная целевая программа «Территориальное общественное самоуправление в Староминском сельском поселении» на 2011-2013 годы»;</w:t>
      </w:r>
    </w:p>
    <w:p w:rsidR="008511B6" w:rsidRPr="008511B6" w:rsidRDefault="008511B6" w:rsidP="00C167E4">
      <w:pPr>
        <w:spacing w:after="120" w:line="240" w:lineRule="auto"/>
        <w:ind w:firstLine="708"/>
        <w:jc w:val="both"/>
        <w:rPr>
          <w:rFonts w:ascii="Times New Roman" w:hAnsi="Times New Roman"/>
          <w:sz w:val="28"/>
          <w:szCs w:val="28"/>
        </w:rPr>
      </w:pPr>
      <w:r w:rsidRPr="008511B6">
        <w:rPr>
          <w:rFonts w:ascii="Times New Roman" w:hAnsi="Times New Roman"/>
          <w:sz w:val="28"/>
          <w:szCs w:val="28"/>
        </w:rPr>
        <w:t>-долгосрочная муниципальная целевая программа «Реконструкция, капитальный ремонт и ремонт улично-дорожной сети Староминского сельского поселения» на 2011-2013 годы»;</w:t>
      </w:r>
    </w:p>
    <w:p w:rsidR="008511B6" w:rsidRPr="008511B6" w:rsidRDefault="008511B6" w:rsidP="00C167E4">
      <w:pPr>
        <w:spacing w:after="120" w:line="240" w:lineRule="auto"/>
        <w:ind w:firstLine="708"/>
        <w:jc w:val="both"/>
        <w:rPr>
          <w:rFonts w:ascii="Times New Roman" w:hAnsi="Times New Roman"/>
          <w:sz w:val="28"/>
          <w:szCs w:val="28"/>
        </w:rPr>
      </w:pPr>
      <w:r w:rsidRPr="008511B6">
        <w:rPr>
          <w:rFonts w:ascii="Times New Roman" w:hAnsi="Times New Roman"/>
          <w:sz w:val="28"/>
          <w:szCs w:val="28"/>
        </w:rPr>
        <w:t>-целевая программа информационного обеспечения и формирования позитивного общественного мнения населения Канеловского сельского поселения Староминского района на 2013-2015 годы.</w:t>
      </w:r>
    </w:p>
    <w:p w:rsidR="008511B6" w:rsidRPr="00A93627" w:rsidRDefault="008511B6" w:rsidP="00C167E4">
      <w:pPr>
        <w:spacing w:after="120" w:line="240" w:lineRule="auto"/>
        <w:jc w:val="both"/>
        <w:rPr>
          <w:rFonts w:ascii="Times New Roman" w:hAnsi="Times New Roman"/>
          <w:sz w:val="28"/>
          <w:szCs w:val="28"/>
        </w:rPr>
      </w:pPr>
      <w:r w:rsidRPr="00A93627">
        <w:rPr>
          <w:rFonts w:ascii="Times New Roman" w:hAnsi="Times New Roman"/>
          <w:sz w:val="28"/>
          <w:szCs w:val="28"/>
        </w:rPr>
        <w:lastRenderedPageBreak/>
        <w:tab/>
        <w:t xml:space="preserve">По результатам проверки выше указанных программ установлены нарушения на общую сумму </w:t>
      </w:r>
      <w:r w:rsidR="00A93627" w:rsidRPr="00A93627">
        <w:rPr>
          <w:rFonts w:ascii="Times New Roman" w:hAnsi="Times New Roman"/>
          <w:sz w:val="28"/>
          <w:szCs w:val="28"/>
        </w:rPr>
        <w:t>2912,3</w:t>
      </w:r>
      <w:r w:rsidRPr="00A93627">
        <w:rPr>
          <w:rFonts w:ascii="Times New Roman" w:hAnsi="Times New Roman"/>
          <w:sz w:val="28"/>
          <w:szCs w:val="28"/>
        </w:rPr>
        <w:t xml:space="preserve"> </w:t>
      </w:r>
      <w:r w:rsidR="006B189E" w:rsidRPr="00A93627">
        <w:rPr>
          <w:rFonts w:ascii="Times New Roman" w:hAnsi="Times New Roman"/>
          <w:sz w:val="28"/>
          <w:szCs w:val="28"/>
        </w:rPr>
        <w:t>тыс. рублей</w:t>
      </w:r>
      <w:r w:rsidRPr="00A93627">
        <w:rPr>
          <w:rFonts w:ascii="Times New Roman" w:hAnsi="Times New Roman"/>
          <w:sz w:val="28"/>
          <w:szCs w:val="28"/>
        </w:rPr>
        <w:t xml:space="preserve">, в том числе неэффективное использование бюджетных средств в сумме  </w:t>
      </w:r>
      <w:r w:rsidR="00A93627" w:rsidRPr="00A93627">
        <w:rPr>
          <w:rFonts w:ascii="Times New Roman" w:hAnsi="Times New Roman"/>
          <w:sz w:val="28"/>
          <w:szCs w:val="28"/>
        </w:rPr>
        <w:t>1,6</w:t>
      </w:r>
      <w:r w:rsidRPr="00A93627">
        <w:rPr>
          <w:rFonts w:ascii="Times New Roman" w:hAnsi="Times New Roman"/>
          <w:sz w:val="28"/>
          <w:szCs w:val="28"/>
        </w:rPr>
        <w:t xml:space="preserve"> </w:t>
      </w:r>
      <w:r w:rsidR="006B189E" w:rsidRPr="00A93627">
        <w:rPr>
          <w:rFonts w:ascii="Times New Roman" w:hAnsi="Times New Roman"/>
          <w:sz w:val="28"/>
          <w:szCs w:val="28"/>
        </w:rPr>
        <w:t>тыс. рублей</w:t>
      </w:r>
      <w:r w:rsidR="00A93627" w:rsidRPr="00A93627">
        <w:rPr>
          <w:rFonts w:ascii="Times New Roman" w:hAnsi="Times New Roman"/>
          <w:sz w:val="28"/>
          <w:szCs w:val="28"/>
        </w:rPr>
        <w:t xml:space="preserve">, нецелевое использование бюджетных средств в сумме 109,2 </w:t>
      </w:r>
      <w:r w:rsidR="006B189E" w:rsidRPr="00A93627">
        <w:rPr>
          <w:rFonts w:ascii="Times New Roman" w:hAnsi="Times New Roman"/>
          <w:sz w:val="28"/>
          <w:szCs w:val="28"/>
        </w:rPr>
        <w:t>тыс. рублей</w:t>
      </w:r>
      <w:r w:rsidRPr="00A93627">
        <w:rPr>
          <w:rFonts w:ascii="Times New Roman" w:hAnsi="Times New Roman"/>
          <w:sz w:val="28"/>
          <w:szCs w:val="28"/>
        </w:rPr>
        <w:t>.</w:t>
      </w:r>
    </w:p>
    <w:p w:rsidR="008511B6" w:rsidRPr="008511B6" w:rsidRDefault="008511B6" w:rsidP="00C167E4">
      <w:pPr>
        <w:spacing w:after="120" w:line="240" w:lineRule="auto"/>
        <w:ind w:firstLine="539"/>
        <w:jc w:val="both"/>
        <w:rPr>
          <w:rFonts w:ascii="Times New Roman" w:hAnsi="Times New Roman"/>
          <w:iCs/>
          <w:strike/>
          <w:sz w:val="28"/>
          <w:szCs w:val="28"/>
          <w:lang w:eastAsia="ru-RU"/>
        </w:rPr>
      </w:pPr>
      <w:r w:rsidRPr="008511B6">
        <w:rPr>
          <w:rFonts w:ascii="Times New Roman" w:hAnsi="Times New Roman"/>
          <w:sz w:val="28"/>
          <w:szCs w:val="28"/>
          <w:lang w:eastAsia="ru-RU"/>
        </w:rPr>
        <w:t>2.4. В соответствии с планом работы на 2014 год и требованием бюджетного законодательства контрольно-счётная палата провела внешнюю проверку годовой бюджетной отчётности главных администраторов средств бюджета муниципального образования Староминский район и главных администраторов</w:t>
      </w:r>
      <w:r w:rsidRPr="008511B6">
        <w:rPr>
          <w:rFonts w:ascii="Times New Roman" w:hAnsi="Times New Roman"/>
          <w:iCs/>
          <w:sz w:val="28"/>
          <w:szCs w:val="28"/>
          <w:lang w:eastAsia="ru-RU"/>
        </w:rPr>
        <w:t xml:space="preserve">  сельских поселений.</w:t>
      </w:r>
    </w:p>
    <w:p w:rsidR="008511B6" w:rsidRPr="008511B6" w:rsidRDefault="008511B6" w:rsidP="00C167E4">
      <w:pPr>
        <w:spacing w:after="120" w:line="240" w:lineRule="auto"/>
        <w:ind w:firstLine="708"/>
        <w:jc w:val="both"/>
        <w:rPr>
          <w:rFonts w:ascii="Times New Roman" w:hAnsi="Times New Roman"/>
          <w:sz w:val="28"/>
          <w:szCs w:val="28"/>
          <w:lang w:eastAsia="ru-RU"/>
        </w:rPr>
      </w:pPr>
      <w:r w:rsidRPr="008511B6">
        <w:rPr>
          <w:rFonts w:ascii="Times New Roman" w:hAnsi="Times New Roman"/>
          <w:sz w:val="28"/>
          <w:szCs w:val="28"/>
          <w:lang w:eastAsia="ru-RU"/>
        </w:rPr>
        <w:t>По результатам внешних проверок бюджетной отчётности  подготовлено 14 актов.</w:t>
      </w:r>
    </w:p>
    <w:p w:rsidR="008511B6" w:rsidRPr="00EA3873" w:rsidRDefault="008511B6" w:rsidP="00C167E4">
      <w:pPr>
        <w:spacing w:after="120" w:line="240" w:lineRule="auto"/>
        <w:ind w:firstLine="708"/>
        <w:jc w:val="both"/>
        <w:rPr>
          <w:rFonts w:ascii="Times New Roman" w:hAnsi="Times New Roman"/>
          <w:sz w:val="28"/>
          <w:szCs w:val="28"/>
          <w:lang w:eastAsia="ru-RU"/>
        </w:rPr>
      </w:pPr>
      <w:r w:rsidRPr="00EA3873">
        <w:rPr>
          <w:rFonts w:ascii="Times New Roman" w:hAnsi="Times New Roman"/>
          <w:sz w:val="28"/>
          <w:szCs w:val="28"/>
          <w:lang w:eastAsia="ru-RU"/>
        </w:rPr>
        <w:t>По результатам внешней проверки годовой бюджетной отчётности главных администраторов средств бюджета муниципального образования Староминский район и сельских поселений за 201</w:t>
      </w:r>
      <w:r w:rsidR="00A93627" w:rsidRPr="00EA3873">
        <w:rPr>
          <w:rFonts w:ascii="Times New Roman" w:hAnsi="Times New Roman"/>
          <w:sz w:val="28"/>
          <w:szCs w:val="28"/>
          <w:lang w:eastAsia="ru-RU"/>
        </w:rPr>
        <w:t>3</w:t>
      </w:r>
      <w:r w:rsidRPr="00EA3873">
        <w:rPr>
          <w:rFonts w:ascii="Times New Roman" w:hAnsi="Times New Roman"/>
          <w:sz w:val="28"/>
          <w:szCs w:val="28"/>
          <w:lang w:eastAsia="ru-RU"/>
        </w:rPr>
        <w:t xml:space="preserve"> год    выявлено нарушений, имеющих стоимостную оценку, в размере </w:t>
      </w:r>
      <w:r w:rsidR="00EA3873" w:rsidRPr="00EA3873">
        <w:rPr>
          <w:rFonts w:ascii="Times New Roman" w:hAnsi="Times New Roman"/>
          <w:sz w:val="28"/>
          <w:szCs w:val="28"/>
          <w:lang w:eastAsia="ru-RU"/>
        </w:rPr>
        <w:t>303431,7</w:t>
      </w:r>
      <w:r w:rsidRPr="00EA3873">
        <w:rPr>
          <w:rFonts w:ascii="Times New Roman" w:hAnsi="Times New Roman"/>
          <w:sz w:val="28"/>
          <w:szCs w:val="28"/>
          <w:lang w:eastAsia="ru-RU"/>
        </w:rPr>
        <w:t xml:space="preserve"> тыс. рублей. </w:t>
      </w:r>
    </w:p>
    <w:p w:rsidR="008511B6" w:rsidRPr="00EA3873" w:rsidRDefault="008511B6" w:rsidP="00C167E4">
      <w:pPr>
        <w:spacing w:after="120" w:line="240" w:lineRule="auto"/>
        <w:ind w:firstLine="708"/>
        <w:jc w:val="both"/>
        <w:rPr>
          <w:rFonts w:ascii="Times New Roman" w:hAnsi="Times New Roman"/>
          <w:sz w:val="28"/>
          <w:szCs w:val="28"/>
          <w:lang w:eastAsia="ru-RU"/>
        </w:rPr>
      </w:pPr>
      <w:r w:rsidRPr="00EA3873">
        <w:rPr>
          <w:rFonts w:ascii="Times New Roman" w:hAnsi="Times New Roman"/>
          <w:sz w:val="28"/>
          <w:szCs w:val="28"/>
          <w:lang w:eastAsia="ru-RU"/>
        </w:rPr>
        <w:t>По результатам внешней проверки бюджетной отчётности контрольно-счётная палата направила главным администраторам  бюджетных средств, допустившим в своей работе нарушения требований бюджетного законодательства, соответствующие представления для устранения выявленных недостатков в работе.</w:t>
      </w:r>
    </w:p>
    <w:p w:rsidR="008511B6" w:rsidRPr="008511B6" w:rsidRDefault="008511B6" w:rsidP="00C167E4">
      <w:pPr>
        <w:spacing w:after="120" w:line="240" w:lineRule="auto"/>
        <w:jc w:val="center"/>
        <w:rPr>
          <w:rFonts w:ascii="Times New Roman" w:hAnsi="Times New Roman"/>
          <w:b/>
          <w:sz w:val="28"/>
          <w:szCs w:val="28"/>
        </w:rPr>
      </w:pPr>
      <w:r w:rsidRPr="008511B6">
        <w:rPr>
          <w:rFonts w:ascii="Times New Roman" w:hAnsi="Times New Roman"/>
          <w:b/>
          <w:sz w:val="28"/>
          <w:szCs w:val="28"/>
        </w:rPr>
        <w:t>3.Экспертно-аналитические мероприятия</w:t>
      </w:r>
    </w:p>
    <w:p w:rsidR="008511B6" w:rsidRPr="008511B6" w:rsidRDefault="008511B6" w:rsidP="00C167E4">
      <w:pPr>
        <w:shd w:val="clear" w:color="auto" w:fill="FFFFFF" w:themeFill="background1"/>
        <w:spacing w:after="120" w:line="240" w:lineRule="auto"/>
        <w:jc w:val="both"/>
        <w:rPr>
          <w:rFonts w:ascii="Times New Roman" w:hAnsi="Times New Roman"/>
          <w:sz w:val="28"/>
          <w:szCs w:val="28"/>
        </w:rPr>
      </w:pPr>
      <w:r w:rsidRPr="008511B6">
        <w:rPr>
          <w:rFonts w:ascii="Times New Roman" w:hAnsi="Times New Roman"/>
          <w:sz w:val="28"/>
          <w:szCs w:val="28"/>
        </w:rPr>
        <w:t xml:space="preserve"> </w:t>
      </w:r>
      <w:r w:rsidRPr="008511B6">
        <w:rPr>
          <w:rFonts w:ascii="Times New Roman" w:hAnsi="Times New Roman"/>
          <w:sz w:val="28"/>
          <w:szCs w:val="28"/>
        </w:rPr>
        <w:tab/>
      </w:r>
      <w:r w:rsidRPr="008511B6">
        <w:rPr>
          <w:rFonts w:ascii="Times New Roman" w:hAnsi="Times New Roman"/>
          <w:sz w:val="28"/>
          <w:szCs w:val="28"/>
          <w:lang w:eastAsia="ru-RU"/>
        </w:rPr>
        <w:t>Наряду с контрольной деятельностью</w:t>
      </w:r>
      <w:r w:rsidRPr="008511B6">
        <w:rPr>
          <w:rFonts w:ascii="Times New Roman" w:hAnsi="Times New Roman"/>
          <w:sz w:val="28"/>
          <w:szCs w:val="28"/>
        </w:rPr>
        <w:t xml:space="preserve">  контрольно-счётной палатой в отчетном периоде осуществлялась  экспертно-аналитическая работа. </w:t>
      </w:r>
    </w:p>
    <w:p w:rsidR="008511B6" w:rsidRPr="008511B6" w:rsidRDefault="008511B6" w:rsidP="00C167E4">
      <w:pPr>
        <w:shd w:val="clear" w:color="auto" w:fill="FFFFFF" w:themeFill="background1"/>
        <w:spacing w:after="120" w:line="240" w:lineRule="auto"/>
        <w:ind w:firstLine="708"/>
        <w:contextualSpacing/>
        <w:jc w:val="both"/>
        <w:rPr>
          <w:rFonts w:ascii="Times New Roman" w:hAnsi="Times New Roman"/>
          <w:sz w:val="28"/>
          <w:szCs w:val="28"/>
          <w:lang w:eastAsia="ru-RU"/>
        </w:rPr>
      </w:pPr>
      <w:r w:rsidRPr="008511B6">
        <w:rPr>
          <w:rFonts w:ascii="Times New Roman" w:hAnsi="Times New Roman"/>
          <w:sz w:val="28"/>
          <w:szCs w:val="28"/>
          <w:lang w:eastAsia="ru-RU"/>
        </w:rPr>
        <w:t xml:space="preserve">Всего в отчетном периоде контрольно-счётной палатой проведено 34 экспертно-аналитических мероприятий, что на 7 экспертно-аналитических мероприятий больше чем в 2012 году и на 1 мероприятие больше чем в 2013 году. </w:t>
      </w:r>
    </w:p>
    <w:p w:rsidR="008511B6" w:rsidRPr="004D0855" w:rsidRDefault="009E3A18" w:rsidP="00C167E4">
      <w:pPr>
        <w:shd w:val="clear" w:color="auto" w:fill="FFFFFF" w:themeFill="background1"/>
        <w:spacing w:after="120" w:line="240" w:lineRule="auto"/>
        <w:ind w:firstLine="708"/>
        <w:contextualSpacing/>
        <w:jc w:val="both"/>
        <w:rPr>
          <w:rFonts w:ascii="Times New Roman" w:hAnsi="Times New Roman"/>
          <w:sz w:val="28"/>
          <w:szCs w:val="28"/>
          <w:lang w:eastAsia="ru-RU"/>
        </w:rPr>
      </w:pPr>
      <w:r w:rsidRPr="004D0855">
        <w:rPr>
          <w:rFonts w:ascii="Times New Roman" w:hAnsi="Times New Roman"/>
          <w:sz w:val="28"/>
          <w:szCs w:val="28"/>
          <w:lang w:eastAsia="ru-RU"/>
        </w:rPr>
        <w:t xml:space="preserve">3.1. </w:t>
      </w:r>
      <w:r w:rsidR="008511B6" w:rsidRPr="004D0855">
        <w:rPr>
          <w:rFonts w:ascii="Times New Roman" w:hAnsi="Times New Roman"/>
          <w:sz w:val="28"/>
          <w:szCs w:val="28"/>
          <w:lang w:eastAsia="ru-RU"/>
        </w:rPr>
        <w:t>Среди них 1 экспертно-аналитическое мероприятие на проект решений Совета муниципального образования Староминский район «О бюджете муниципального образования Староминский район на 201</w:t>
      </w:r>
      <w:r w:rsidR="004D0855" w:rsidRPr="004D0855">
        <w:rPr>
          <w:rFonts w:ascii="Times New Roman" w:hAnsi="Times New Roman"/>
          <w:sz w:val="28"/>
          <w:szCs w:val="28"/>
          <w:lang w:eastAsia="ru-RU"/>
        </w:rPr>
        <w:t>5</w:t>
      </w:r>
      <w:r w:rsidR="008511B6" w:rsidRPr="004D0855">
        <w:rPr>
          <w:rFonts w:ascii="Times New Roman" w:hAnsi="Times New Roman"/>
          <w:sz w:val="28"/>
          <w:szCs w:val="28"/>
          <w:lang w:eastAsia="ru-RU"/>
        </w:rPr>
        <w:t xml:space="preserve"> год и на плановый период 201</w:t>
      </w:r>
      <w:r w:rsidR="004D0855" w:rsidRPr="004D0855">
        <w:rPr>
          <w:rFonts w:ascii="Times New Roman" w:hAnsi="Times New Roman"/>
          <w:sz w:val="28"/>
          <w:szCs w:val="28"/>
          <w:lang w:eastAsia="ru-RU"/>
        </w:rPr>
        <w:t>6</w:t>
      </w:r>
      <w:r w:rsidR="008511B6" w:rsidRPr="004D0855">
        <w:rPr>
          <w:rFonts w:ascii="Times New Roman" w:hAnsi="Times New Roman"/>
          <w:sz w:val="28"/>
          <w:szCs w:val="28"/>
          <w:lang w:eastAsia="ru-RU"/>
        </w:rPr>
        <w:t xml:space="preserve"> и 201</w:t>
      </w:r>
      <w:r w:rsidR="004D0855" w:rsidRPr="004D0855">
        <w:rPr>
          <w:rFonts w:ascii="Times New Roman" w:hAnsi="Times New Roman"/>
          <w:sz w:val="28"/>
          <w:szCs w:val="28"/>
          <w:lang w:eastAsia="ru-RU"/>
        </w:rPr>
        <w:t>7</w:t>
      </w:r>
      <w:r w:rsidR="008511B6" w:rsidRPr="004D0855">
        <w:rPr>
          <w:rFonts w:ascii="Times New Roman" w:hAnsi="Times New Roman"/>
          <w:sz w:val="28"/>
          <w:szCs w:val="28"/>
          <w:lang w:eastAsia="ru-RU"/>
        </w:rPr>
        <w:t xml:space="preserve"> годов» и 5 экспертно-аналитических мероприятий на проекты решений Советов поселений района о бюджете поселения на 201</w:t>
      </w:r>
      <w:r w:rsidR="004D0855" w:rsidRPr="004D0855">
        <w:rPr>
          <w:rFonts w:ascii="Times New Roman" w:hAnsi="Times New Roman"/>
          <w:sz w:val="28"/>
          <w:szCs w:val="28"/>
          <w:lang w:eastAsia="ru-RU"/>
        </w:rPr>
        <w:t>5</w:t>
      </w:r>
      <w:r w:rsidR="008511B6" w:rsidRPr="004D0855">
        <w:rPr>
          <w:rFonts w:ascii="Times New Roman" w:hAnsi="Times New Roman"/>
          <w:sz w:val="28"/>
          <w:szCs w:val="28"/>
          <w:lang w:eastAsia="ru-RU"/>
        </w:rPr>
        <w:t xml:space="preserve"> год. </w:t>
      </w:r>
    </w:p>
    <w:p w:rsidR="008511B6" w:rsidRPr="004E2DDA" w:rsidRDefault="008511B6" w:rsidP="00C167E4">
      <w:pPr>
        <w:shd w:val="clear" w:color="auto" w:fill="FFFFFF" w:themeFill="background1"/>
        <w:spacing w:after="120" w:line="240" w:lineRule="auto"/>
        <w:ind w:firstLine="708"/>
        <w:contextualSpacing/>
        <w:jc w:val="both"/>
        <w:rPr>
          <w:rFonts w:ascii="Times New Roman" w:hAnsi="Times New Roman"/>
          <w:sz w:val="28"/>
          <w:szCs w:val="28"/>
          <w:lang w:eastAsia="ru-RU"/>
        </w:rPr>
      </w:pPr>
      <w:r w:rsidRPr="004E2DDA">
        <w:rPr>
          <w:rFonts w:ascii="Times New Roman" w:hAnsi="Times New Roman"/>
          <w:sz w:val="28"/>
          <w:szCs w:val="28"/>
          <w:lang w:eastAsia="ru-RU"/>
        </w:rPr>
        <w:t>В ходе экспертиз этих правовых актов анализировались вопросы соблюдения норм и требований российского, краевого законодательств и муниципальных правовых актов, сбалансированности бюджетов, расчётов доходной части, проводился анализ расходных частей бюджетов.</w:t>
      </w:r>
    </w:p>
    <w:p w:rsidR="004E2DDA" w:rsidRPr="0084274B" w:rsidRDefault="008511B6" w:rsidP="00C167E4">
      <w:pPr>
        <w:shd w:val="clear" w:color="auto" w:fill="FFFFFF" w:themeFill="background1"/>
        <w:spacing w:after="120" w:line="240" w:lineRule="auto"/>
        <w:ind w:firstLine="708"/>
        <w:contextualSpacing/>
        <w:jc w:val="both"/>
        <w:rPr>
          <w:rFonts w:ascii="Times New Roman" w:hAnsi="Times New Roman"/>
          <w:sz w:val="28"/>
          <w:szCs w:val="28"/>
          <w:lang w:eastAsia="ru-RU"/>
        </w:rPr>
      </w:pPr>
      <w:r w:rsidRPr="0084274B">
        <w:rPr>
          <w:rFonts w:ascii="Times New Roman" w:hAnsi="Times New Roman"/>
          <w:sz w:val="28"/>
          <w:szCs w:val="28"/>
          <w:lang w:eastAsia="ru-RU"/>
        </w:rPr>
        <w:t xml:space="preserve">По результатам экспертных мероприятий даны рекомендации в части использования программно-целевого метода планирования расходов, улучшения работы и взаимодействие с налоговыми органами по работе с неплательщиками по своевременной уплате налогов и сборов, арендной плате за использование земель, главным распорядителям бюджетных средств </w:t>
      </w:r>
      <w:r w:rsidRPr="0084274B">
        <w:rPr>
          <w:rFonts w:ascii="Times New Roman" w:hAnsi="Times New Roman"/>
          <w:sz w:val="28"/>
          <w:szCs w:val="28"/>
          <w:lang w:eastAsia="ru-RU"/>
        </w:rPr>
        <w:lastRenderedPageBreak/>
        <w:t>принять дополнительные практические меры по укреплению бюджетно-хозяйственной дисциплины в подведомственных учреждениях</w:t>
      </w:r>
      <w:r w:rsidR="004E2DDA" w:rsidRPr="0084274B">
        <w:rPr>
          <w:rFonts w:ascii="Times New Roman" w:hAnsi="Times New Roman"/>
          <w:sz w:val="28"/>
          <w:szCs w:val="28"/>
          <w:lang w:eastAsia="ru-RU"/>
        </w:rPr>
        <w:t>.</w:t>
      </w:r>
      <w:r w:rsidRPr="0084274B">
        <w:rPr>
          <w:rFonts w:ascii="Times New Roman" w:hAnsi="Times New Roman"/>
          <w:sz w:val="28"/>
          <w:szCs w:val="28"/>
          <w:lang w:eastAsia="ru-RU"/>
        </w:rPr>
        <w:t xml:space="preserve"> </w:t>
      </w:r>
    </w:p>
    <w:p w:rsidR="00D465D9" w:rsidRPr="0084274B" w:rsidRDefault="00D465D9" w:rsidP="00C167E4">
      <w:pPr>
        <w:shd w:val="clear" w:color="auto" w:fill="FFFFFF" w:themeFill="background1"/>
        <w:spacing w:after="120" w:line="240" w:lineRule="auto"/>
        <w:ind w:firstLine="708"/>
        <w:contextualSpacing/>
        <w:jc w:val="both"/>
        <w:rPr>
          <w:rFonts w:ascii="Times New Roman" w:hAnsi="Times New Roman"/>
          <w:sz w:val="28"/>
          <w:szCs w:val="28"/>
          <w:lang w:eastAsia="ru-RU"/>
        </w:rPr>
      </w:pPr>
      <w:r w:rsidRPr="0084274B">
        <w:rPr>
          <w:rFonts w:ascii="Times New Roman" w:hAnsi="Times New Roman"/>
          <w:sz w:val="28"/>
          <w:szCs w:val="28"/>
          <w:lang w:eastAsia="ru-RU"/>
        </w:rPr>
        <w:t xml:space="preserve">Также указано на отсутствие в бюджете </w:t>
      </w:r>
      <w:r w:rsidR="0084274B" w:rsidRPr="0084274B">
        <w:rPr>
          <w:rFonts w:ascii="Times New Roman" w:hAnsi="Times New Roman"/>
          <w:sz w:val="28"/>
          <w:szCs w:val="28"/>
          <w:lang w:eastAsia="ru-RU"/>
        </w:rPr>
        <w:t xml:space="preserve">муниципального образования Староминский район </w:t>
      </w:r>
      <w:r w:rsidRPr="0084274B">
        <w:rPr>
          <w:rFonts w:ascii="Times New Roman" w:hAnsi="Times New Roman"/>
          <w:sz w:val="28"/>
          <w:szCs w:val="28"/>
          <w:lang w:eastAsia="ru-RU"/>
        </w:rPr>
        <w:t>средств на погашение кредиторской задолженности по соответствующим кодам бюджетной классификации при ее неуклонном росте, низкий уровень обеспеченности мероприятий муниципальных программ</w:t>
      </w:r>
      <w:r w:rsidR="0084274B" w:rsidRPr="0084274B">
        <w:rPr>
          <w:rFonts w:ascii="Times New Roman" w:hAnsi="Times New Roman"/>
          <w:sz w:val="28"/>
          <w:szCs w:val="28"/>
          <w:lang w:eastAsia="ru-RU"/>
        </w:rPr>
        <w:t>.</w:t>
      </w:r>
    </w:p>
    <w:p w:rsidR="008511B6" w:rsidRPr="0084274B" w:rsidRDefault="004E2DDA" w:rsidP="00C167E4">
      <w:pPr>
        <w:shd w:val="clear" w:color="auto" w:fill="FFFFFF" w:themeFill="background1"/>
        <w:spacing w:after="120" w:line="240" w:lineRule="auto"/>
        <w:ind w:firstLine="708"/>
        <w:contextualSpacing/>
        <w:jc w:val="both"/>
        <w:rPr>
          <w:rFonts w:ascii="Times New Roman" w:hAnsi="Times New Roman"/>
          <w:sz w:val="28"/>
          <w:szCs w:val="28"/>
          <w:lang w:eastAsia="ru-RU"/>
        </w:rPr>
      </w:pPr>
      <w:proofErr w:type="gramStart"/>
      <w:r w:rsidRPr="0084274B">
        <w:rPr>
          <w:rFonts w:ascii="Times New Roman" w:hAnsi="Times New Roman"/>
          <w:sz w:val="28"/>
          <w:szCs w:val="28"/>
          <w:lang w:eastAsia="ru-RU"/>
        </w:rPr>
        <w:t>А</w:t>
      </w:r>
      <w:r w:rsidR="008511B6" w:rsidRPr="0084274B">
        <w:rPr>
          <w:rFonts w:ascii="Times New Roman" w:hAnsi="Times New Roman"/>
          <w:sz w:val="28"/>
          <w:szCs w:val="28"/>
          <w:lang w:eastAsia="ru-RU"/>
        </w:rPr>
        <w:t xml:space="preserve">дминистрации Новоясенского сельского поселения Староминского района </w:t>
      </w:r>
      <w:r w:rsidRPr="0084274B">
        <w:rPr>
          <w:rFonts w:ascii="Times New Roman" w:hAnsi="Times New Roman"/>
          <w:sz w:val="28"/>
          <w:szCs w:val="28"/>
          <w:lang w:eastAsia="ru-RU"/>
        </w:rPr>
        <w:t>усилить контроль за работой бюджетополучателей по планомерному выполнению ими доведенных бюджетных назначений бюджета 201</w:t>
      </w:r>
      <w:r w:rsidR="00A7739E">
        <w:rPr>
          <w:rFonts w:ascii="Times New Roman" w:hAnsi="Times New Roman"/>
          <w:sz w:val="28"/>
          <w:szCs w:val="28"/>
          <w:lang w:eastAsia="ru-RU"/>
        </w:rPr>
        <w:t xml:space="preserve">5 </w:t>
      </w:r>
      <w:r w:rsidRPr="0084274B">
        <w:rPr>
          <w:rFonts w:ascii="Times New Roman" w:hAnsi="Times New Roman"/>
          <w:sz w:val="28"/>
          <w:szCs w:val="28"/>
          <w:lang w:eastAsia="ru-RU"/>
        </w:rPr>
        <w:t xml:space="preserve">года и своевременно применять установленные бюджетным законодательством меры к бюджетополучателям за несвоевременное и неэффективное использование бюджетных средств, </w:t>
      </w:r>
      <w:r w:rsidR="008511B6" w:rsidRPr="0084274B">
        <w:rPr>
          <w:rFonts w:ascii="Times New Roman" w:hAnsi="Times New Roman"/>
          <w:sz w:val="28"/>
          <w:szCs w:val="28"/>
          <w:lang w:eastAsia="ru-RU"/>
        </w:rPr>
        <w:t>обеспечить соблюдение требований ст.</w:t>
      </w:r>
      <w:r w:rsidRPr="0084274B">
        <w:rPr>
          <w:rFonts w:ascii="Times New Roman" w:hAnsi="Times New Roman"/>
          <w:sz w:val="28"/>
          <w:szCs w:val="28"/>
          <w:lang w:eastAsia="ru-RU"/>
        </w:rPr>
        <w:t>ст.</w:t>
      </w:r>
      <w:r w:rsidR="008511B6" w:rsidRPr="0084274B">
        <w:rPr>
          <w:rFonts w:ascii="Times New Roman" w:hAnsi="Times New Roman"/>
          <w:sz w:val="28"/>
          <w:szCs w:val="28"/>
          <w:lang w:eastAsia="ru-RU"/>
        </w:rPr>
        <w:t>174</w:t>
      </w:r>
      <w:r w:rsidRPr="0084274B">
        <w:rPr>
          <w:rFonts w:ascii="Times New Roman" w:hAnsi="Times New Roman"/>
          <w:sz w:val="28"/>
          <w:szCs w:val="28"/>
          <w:lang w:eastAsia="ru-RU"/>
        </w:rPr>
        <w:t xml:space="preserve">, 184.2 </w:t>
      </w:r>
      <w:r w:rsidR="008511B6" w:rsidRPr="0084274B">
        <w:rPr>
          <w:rFonts w:ascii="Times New Roman" w:hAnsi="Times New Roman"/>
          <w:sz w:val="28"/>
          <w:szCs w:val="28"/>
          <w:lang w:eastAsia="ru-RU"/>
        </w:rPr>
        <w:t xml:space="preserve"> Бюджетного кодекса РФ в части утверждения местной администрацией среднесрочного финансового плана муниципального образования и его представление</w:t>
      </w:r>
      <w:proofErr w:type="gramEnd"/>
      <w:r w:rsidR="008511B6" w:rsidRPr="0084274B">
        <w:rPr>
          <w:rFonts w:ascii="Times New Roman" w:hAnsi="Times New Roman"/>
          <w:sz w:val="28"/>
          <w:szCs w:val="28"/>
          <w:lang w:eastAsia="ru-RU"/>
        </w:rPr>
        <w:t xml:space="preserve"> в представительный орган одновременно с проектом бюджета</w:t>
      </w:r>
      <w:r w:rsidRPr="0084274B">
        <w:rPr>
          <w:rFonts w:ascii="Times New Roman" w:hAnsi="Times New Roman"/>
          <w:sz w:val="28"/>
          <w:szCs w:val="28"/>
          <w:lang w:eastAsia="ru-RU"/>
        </w:rPr>
        <w:t>, а также одновременно с проекто</w:t>
      </w:r>
      <w:r w:rsidR="00A7739E">
        <w:rPr>
          <w:rFonts w:ascii="Times New Roman" w:hAnsi="Times New Roman"/>
          <w:sz w:val="28"/>
          <w:szCs w:val="28"/>
          <w:lang w:eastAsia="ru-RU"/>
        </w:rPr>
        <w:t>м</w:t>
      </w:r>
      <w:r w:rsidRPr="0084274B">
        <w:rPr>
          <w:rFonts w:ascii="Times New Roman" w:hAnsi="Times New Roman"/>
          <w:sz w:val="28"/>
          <w:szCs w:val="28"/>
          <w:lang w:eastAsia="ru-RU"/>
        </w:rPr>
        <w:t xml:space="preserve"> бюджета представлять паспорта муниципальных программ (проекты изменений в программы)</w:t>
      </w:r>
      <w:r w:rsidR="0084274B">
        <w:rPr>
          <w:rFonts w:ascii="Times New Roman" w:hAnsi="Times New Roman"/>
          <w:sz w:val="28"/>
          <w:szCs w:val="28"/>
          <w:lang w:eastAsia="ru-RU"/>
        </w:rPr>
        <w:t>.</w:t>
      </w:r>
      <w:r w:rsidR="008511B6" w:rsidRPr="0084274B">
        <w:rPr>
          <w:rFonts w:ascii="Times New Roman" w:hAnsi="Times New Roman"/>
          <w:sz w:val="28"/>
          <w:szCs w:val="28"/>
          <w:lang w:eastAsia="ru-RU"/>
        </w:rPr>
        <w:t xml:space="preserve"> </w:t>
      </w:r>
    </w:p>
    <w:p w:rsidR="008511B6" w:rsidRDefault="004E2DDA" w:rsidP="00C167E4">
      <w:pPr>
        <w:shd w:val="clear" w:color="auto" w:fill="FFFFFF" w:themeFill="background1"/>
        <w:spacing w:after="120" w:line="240" w:lineRule="auto"/>
        <w:contextualSpacing/>
        <w:jc w:val="both"/>
        <w:rPr>
          <w:rFonts w:ascii="Times New Roman" w:hAnsi="Times New Roman"/>
          <w:sz w:val="28"/>
          <w:szCs w:val="28"/>
          <w:lang w:eastAsia="ru-RU"/>
        </w:rPr>
      </w:pPr>
      <w:r w:rsidRPr="0084274B">
        <w:rPr>
          <w:rFonts w:ascii="Times New Roman" w:hAnsi="Times New Roman"/>
          <w:sz w:val="28"/>
          <w:szCs w:val="28"/>
          <w:lang w:eastAsia="ru-RU"/>
        </w:rPr>
        <w:tab/>
      </w:r>
      <w:r w:rsidR="00D465D9" w:rsidRPr="0084274B">
        <w:rPr>
          <w:rFonts w:ascii="Times New Roman" w:hAnsi="Times New Roman"/>
          <w:sz w:val="28"/>
          <w:szCs w:val="28"/>
          <w:lang w:eastAsia="ru-RU"/>
        </w:rPr>
        <w:t>Администрации Рассветовского сельского поселения Староминского района установить порядок применения целевых статей расходов в части, относящейся к бюджету Рассветовского сельского поселения и соответственно коды и наименования целевых статей бюджета поселения, характеризующие направление бюджетных ассигнований на реализацию муниципальных программ Рассветовского сельского поселения, пункт 2 статьи 21 Положения о бюджетном процессе в Рассветовском сельском поселении Староминского района следует привести в соответствии с нормой Бюджетного кодекса РФ  и другие.</w:t>
      </w:r>
    </w:p>
    <w:p w:rsidR="0084274B" w:rsidRPr="0084274B" w:rsidRDefault="0084274B" w:rsidP="00C167E4">
      <w:pPr>
        <w:shd w:val="clear" w:color="auto" w:fill="FFFFFF" w:themeFill="background1"/>
        <w:spacing w:after="120" w:line="240" w:lineRule="auto"/>
        <w:contextualSpacing/>
        <w:jc w:val="both"/>
        <w:rPr>
          <w:rFonts w:ascii="Times New Roman" w:hAnsi="Times New Roman"/>
          <w:sz w:val="28"/>
          <w:szCs w:val="28"/>
          <w:lang w:eastAsia="ru-RU"/>
        </w:rPr>
      </w:pPr>
      <w:r>
        <w:rPr>
          <w:rFonts w:ascii="Times New Roman" w:hAnsi="Times New Roman"/>
          <w:sz w:val="28"/>
          <w:szCs w:val="28"/>
          <w:lang w:eastAsia="ru-RU"/>
        </w:rPr>
        <w:tab/>
        <w:t>Проекты бюджета муниципального образования Староминский район и поселений были утверждены представительным органом муниципального образования Староминский район и представительными органами поселений соответственно, с учетом рекомендаций контрольно-счетной палаты.</w:t>
      </w:r>
    </w:p>
    <w:p w:rsidR="00D465D9" w:rsidRPr="008511B6" w:rsidRDefault="00D465D9" w:rsidP="00C167E4">
      <w:pPr>
        <w:shd w:val="clear" w:color="auto" w:fill="FFFFFF" w:themeFill="background1"/>
        <w:spacing w:after="120" w:line="240" w:lineRule="auto"/>
        <w:contextualSpacing/>
        <w:jc w:val="both"/>
        <w:rPr>
          <w:rFonts w:ascii="Times New Roman" w:hAnsi="Times New Roman"/>
          <w:color w:val="FF0000"/>
          <w:sz w:val="28"/>
          <w:szCs w:val="28"/>
          <w:lang w:eastAsia="ru-RU"/>
        </w:rPr>
      </w:pPr>
    </w:p>
    <w:p w:rsidR="00304B08" w:rsidRPr="00BC0279" w:rsidRDefault="009E3A18" w:rsidP="00C167E4">
      <w:pPr>
        <w:shd w:val="clear" w:color="auto" w:fill="FFFFFF" w:themeFill="background1"/>
        <w:spacing w:after="120" w:line="240" w:lineRule="auto"/>
        <w:ind w:firstLine="708"/>
        <w:contextualSpacing/>
        <w:jc w:val="both"/>
        <w:rPr>
          <w:rFonts w:ascii="Times New Roman" w:hAnsi="Times New Roman"/>
          <w:sz w:val="28"/>
          <w:szCs w:val="28"/>
          <w:lang w:eastAsia="ru-RU"/>
        </w:rPr>
      </w:pPr>
      <w:r w:rsidRPr="00BC287E">
        <w:rPr>
          <w:rFonts w:ascii="Times New Roman" w:hAnsi="Times New Roman"/>
          <w:sz w:val="28"/>
          <w:szCs w:val="28"/>
          <w:lang w:eastAsia="ru-RU"/>
        </w:rPr>
        <w:t xml:space="preserve">3.2. </w:t>
      </w:r>
      <w:r w:rsidR="008511B6" w:rsidRPr="00BC287E">
        <w:rPr>
          <w:rFonts w:ascii="Times New Roman" w:hAnsi="Times New Roman"/>
          <w:sz w:val="28"/>
          <w:szCs w:val="28"/>
          <w:lang w:eastAsia="ru-RU"/>
        </w:rPr>
        <w:t xml:space="preserve">В отчётном периоде согласно поступившим предложениям глав </w:t>
      </w:r>
      <w:r w:rsidRPr="00BC287E">
        <w:rPr>
          <w:rFonts w:ascii="Times New Roman" w:hAnsi="Times New Roman"/>
          <w:sz w:val="28"/>
          <w:szCs w:val="28"/>
          <w:lang w:eastAsia="ru-RU"/>
        </w:rPr>
        <w:t xml:space="preserve">Староминского и Канеловского сельского поселения Староминского района </w:t>
      </w:r>
      <w:r w:rsidR="008511B6" w:rsidRPr="00BC287E">
        <w:rPr>
          <w:rFonts w:ascii="Times New Roman" w:hAnsi="Times New Roman"/>
          <w:sz w:val="28"/>
          <w:szCs w:val="28"/>
          <w:lang w:eastAsia="ru-RU"/>
        </w:rPr>
        <w:t xml:space="preserve">в рамках экспертно-аналитической работы специалистами контрольно-счётной палаты подготовлены </w:t>
      </w:r>
      <w:r w:rsidR="00BC287E" w:rsidRPr="00BC287E">
        <w:rPr>
          <w:rFonts w:ascii="Times New Roman" w:hAnsi="Times New Roman"/>
          <w:sz w:val="28"/>
          <w:szCs w:val="28"/>
          <w:lang w:eastAsia="ru-RU"/>
        </w:rPr>
        <w:t>6</w:t>
      </w:r>
      <w:r w:rsidR="008511B6" w:rsidRPr="00BC287E">
        <w:rPr>
          <w:rFonts w:ascii="Times New Roman" w:hAnsi="Times New Roman"/>
          <w:sz w:val="28"/>
          <w:szCs w:val="28"/>
          <w:lang w:eastAsia="ru-RU"/>
        </w:rPr>
        <w:t xml:space="preserve"> заключений  на ежеквартальные отчёты об исполнении бюджетов сельских поселений, в которых проанализировано фактическое исполнение доходных и расходных статей бюджетов по объёму, структуре, проведён анализ выявленных отклонений, отмечены основные недостатки и нарушения, допущенные участниками бюджетного процесса при исполнении бюджета в 201</w:t>
      </w:r>
      <w:r w:rsidR="00BC287E" w:rsidRPr="00BC287E">
        <w:rPr>
          <w:rFonts w:ascii="Times New Roman" w:hAnsi="Times New Roman"/>
          <w:sz w:val="28"/>
          <w:szCs w:val="28"/>
          <w:lang w:eastAsia="ru-RU"/>
        </w:rPr>
        <w:t>4</w:t>
      </w:r>
      <w:r w:rsidR="008511B6" w:rsidRPr="00BC287E">
        <w:rPr>
          <w:rFonts w:ascii="Times New Roman" w:hAnsi="Times New Roman"/>
          <w:sz w:val="28"/>
          <w:szCs w:val="28"/>
          <w:lang w:eastAsia="ru-RU"/>
        </w:rPr>
        <w:t xml:space="preserve"> году, а также сформулированы предложения, направленные на их устранение, либо недопущение. </w:t>
      </w:r>
      <w:r w:rsidR="008511B6" w:rsidRPr="00BC0279">
        <w:rPr>
          <w:rFonts w:ascii="Times New Roman" w:hAnsi="Times New Roman"/>
          <w:sz w:val="28"/>
          <w:szCs w:val="28"/>
          <w:lang w:eastAsia="ru-RU"/>
        </w:rPr>
        <w:t xml:space="preserve">Так, контрольно-счётная палата по результатам подготовки заключений  рекомендовала администрациям поселений взаимодействовать с </w:t>
      </w:r>
      <w:r w:rsidR="008511B6" w:rsidRPr="00BC0279">
        <w:rPr>
          <w:rFonts w:ascii="Times New Roman" w:hAnsi="Times New Roman"/>
          <w:sz w:val="28"/>
          <w:szCs w:val="28"/>
          <w:lang w:eastAsia="ru-RU"/>
        </w:rPr>
        <w:lastRenderedPageBreak/>
        <w:t>администратором доходов по налогам – налоговым органом для обеспечения  взыскания в принудительном порядке  имеющейся задолженности по земельному налогу,  налогу на имущество физических лиц, налогу на доходы физических лиц</w:t>
      </w:r>
      <w:r w:rsidR="00304B08" w:rsidRPr="00BC0279">
        <w:rPr>
          <w:rFonts w:ascii="Times New Roman" w:hAnsi="Times New Roman"/>
          <w:sz w:val="28"/>
          <w:szCs w:val="28"/>
          <w:lang w:eastAsia="ru-RU"/>
        </w:rPr>
        <w:t>, ЕСХН и неналоговых доходов – управлением имущественных отношений администрации муниципального образования Староминский район для обеспечения взыскания задолженности по арендной плате за земли населенных пунктов, государственная собственность на которые не разграничена, расположенные в границах поселений.</w:t>
      </w:r>
    </w:p>
    <w:p w:rsidR="008511B6" w:rsidRPr="00BC0279" w:rsidRDefault="008511B6" w:rsidP="00C167E4">
      <w:pPr>
        <w:shd w:val="clear" w:color="auto" w:fill="FFFFFF" w:themeFill="background1"/>
        <w:spacing w:after="120" w:line="240" w:lineRule="auto"/>
        <w:ind w:firstLine="708"/>
        <w:contextualSpacing/>
        <w:jc w:val="both"/>
        <w:rPr>
          <w:rFonts w:ascii="Times New Roman" w:hAnsi="Times New Roman"/>
          <w:sz w:val="28"/>
          <w:szCs w:val="28"/>
          <w:lang w:eastAsia="ru-RU"/>
        </w:rPr>
      </w:pPr>
      <w:r w:rsidRPr="00BC0279">
        <w:rPr>
          <w:rFonts w:ascii="Times New Roman" w:hAnsi="Times New Roman"/>
          <w:sz w:val="28"/>
          <w:szCs w:val="28"/>
          <w:lang w:eastAsia="ru-RU"/>
        </w:rPr>
        <w:t>По результатам проведённой  в 201</w:t>
      </w:r>
      <w:r w:rsidR="00304B08" w:rsidRPr="00BC0279">
        <w:rPr>
          <w:rFonts w:ascii="Times New Roman" w:hAnsi="Times New Roman"/>
          <w:sz w:val="28"/>
          <w:szCs w:val="28"/>
          <w:lang w:eastAsia="ru-RU"/>
        </w:rPr>
        <w:t>4</w:t>
      </w:r>
      <w:r w:rsidRPr="00BC0279">
        <w:rPr>
          <w:rFonts w:ascii="Times New Roman" w:hAnsi="Times New Roman"/>
          <w:sz w:val="28"/>
          <w:szCs w:val="28"/>
          <w:lang w:eastAsia="ru-RU"/>
        </w:rPr>
        <w:t xml:space="preserve"> году администрациями поселений работе с налоговыми органами  задолженность по вышеперечисленным налогам по состоянию на 01 октября 201</w:t>
      </w:r>
      <w:r w:rsidR="00304B08" w:rsidRPr="00BC0279">
        <w:rPr>
          <w:rFonts w:ascii="Times New Roman" w:hAnsi="Times New Roman"/>
          <w:sz w:val="28"/>
          <w:szCs w:val="28"/>
          <w:lang w:eastAsia="ru-RU"/>
        </w:rPr>
        <w:t>4</w:t>
      </w:r>
      <w:r w:rsidRPr="00BC0279">
        <w:rPr>
          <w:rFonts w:ascii="Times New Roman" w:hAnsi="Times New Roman"/>
          <w:sz w:val="28"/>
          <w:szCs w:val="28"/>
          <w:lang w:eastAsia="ru-RU"/>
        </w:rPr>
        <w:t xml:space="preserve">года  сократилась с </w:t>
      </w:r>
      <w:r w:rsidR="00304B08" w:rsidRPr="00BC0279">
        <w:rPr>
          <w:rFonts w:ascii="Times New Roman" w:hAnsi="Times New Roman"/>
          <w:sz w:val="28"/>
          <w:szCs w:val="28"/>
          <w:lang w:eastAsia="ru-RU"/>
        </w:rPr>
        <w:t xml:space="preserve">21188,9 </w:t>
      </w:r>
      <w:r w:rsidRPr="00BC0279">
        <w:rPr>
          <w:rFonts w:ascii="Times New Roman" w:hAnsi="Times New Roman"/>
          <w:sz w:val="28"/>
          <w:szCs w:val="28"/>
          <w:lang w:eastAsia="ru-RU"/>
        </w:rPr>
        <w:t xml:space="preserve">тыс. рублей до </w:t>
      </w:r>
      <w:r w:rsidR="00304B08" w:rsidRPr="00BC0279">
        <w:rPr>
          <w:rFonts w:ascii="Times New Roman" w:hAnsi="Times New Roman"/>
          <w:sz w:val="28"/>
          <w:szCs w:val="28"/>
          <w:lang w:eastAsia="ru-RU"/>
        </w:rPr>
        <w:t>13708,2</w:t>
      </w:r>
      <w:r w:rsidRPr="00BC0279">
        <w:rPr>
          <w:rFonts w:ascii="Times New Roman" w:hAnsi="Times New Roman"/>
          <w:sz w:val="28"/>
          <w:szCs w:val="28"/>
          <w:lang w:eastAsia="ru-RU"/>
        </w:rPr>
        <w:t xml:space="preserve"> тыс. рублей по Староминскому сельскому поселению, с </w:t>
      </w:r>
      <w:r w:rsidR="00BC0279" w:rsidRPr="00BC0279">
        <w:rPr>
          <w:rFonts w:ascii="Times New Roman" w:hAnsi="Times New Roman"/>
          <w:sz w:val="28"/>
          <w:szCs w:val="28"/>
          <w:lang w:eastAsia="ru-RU"/>
        </w:rPr>
        <w:t>1698,0</w:t>
      </w:r>
      <w:r w:rsidRPr="00BC0279">
        <w:rPr>
          <w:rFonts w:ascii="Times New Roman" w:hAnsi="Times New Roman"/>
          <w:sz w:val="28"/>
          <w:szCs w:val="28"/>
          <w:lang w:eastAsia="ru-RU"/>
        </w:rPr>
        <w:t xml:space="preserve"> тыс. рублей до </w:t>
      </w:r>
      <w:r w:rsidR="00BC0279" w:rsidRPr="00BC0279">
        <w:rPr>
          <w:rFonts w:ascii="Times New Roman" w:hAnsi="Times New Roman"/>
          <w:sz w:val="28"/>
          <w:szCs w:val="28"/>
          <w:lang w:eastAsia="ru-RU"/>
        </w:rPr>
        <w:t>1087,9</w:t>
      </w:r>
      <w:r w:rsidRPr="00BC0279">
        <w:rPr>
          <w:rFonts w:ascii="Times New Roman" w:hAnsi="Times New Roman"/>
          <w:sz w:val="28"/>
          <w:szCs w:val="28"/>
          <w:lang w:eastAsia="ru-RU"/>
        </w:rPr>
        <w:t xml:space="preserve"> тыс. рублей по К</w:t>
      </w:r>
      <w:r w:rsidR="00BC0279" w:rsidRPr="00BC0279">
        <w:rPr>
          <w:rFonts w:ascii="Times New Roman" w:hAnsi="Times New Roman"/>
          <w:sz w:val="28"/>
          <w:szCs w:val="28"/>
          <w:lang w:eastAsia="ru-RU"/>
        </w:rPr>
        <w:t>анеловскому</w:t>
      </w:r>
      <w:r w:rsidRPr="00BC0279">
        <w:rPr>
          <w:rFonts w:ascii="Times New Roman" w:hAnsi="Times New Roman"/>
          <w:sz w:val="28"/>
          <w:szCs w:val="28"/>
          <w:lang w:eastAsia="ru-RU"/>
        </w:rPr>
        <w:t xml:space="preserve"> сельскому поселению</w:t>
      </w:r>
      <w:r w:rsidR="00BC0279" w:rsidRPr="00BC0279">
        <w:rPr>
          <w:rFonts w:ascii="Times New Roman" w:hAnsi="Times New Roman"/>
          <w:sz w:val="28"/>
          <w:szCs w:val="28"/>
          <w:lang w:eastAsia="ru-RU"/>
        </w:rPr>
        <w:t>.</w:t>
      </w:r>
    </w:p>
    <w:p w:rsidR="00270500" w:rsidRPr="00270500" w:rsidRDefault="00270500" w:rsidP="00C167E4">
      <w:pPr>
        <w:shd w:val="clear" w:color="auto" w:fill="FFFFFF" w:themeFill="background1"/>
        <w:spacing w:after="120" w:line="240" w:lineRule="auto"/>
        <w:ind w:firstLine="708"/>
        <w:contextualSpacing/>
        <w:jc w:val="both"/>
        <w:rPr>
          <w:rFonts w:ascii="Times New Roman" w:hAnsi="Times New Roman"/>
          <w:sz w:val="28"/>
          <w:szCs w:val="28"/>
          <w:lang w:eastAsia="ru-RU"/>
        </w:rPr>
      </w:pPr>
      <w:r w:rsidRPr="00270500">
        <w:rPr>
          <w:rFonts w:ascii="Times New Roman" w:hAnsi="Times New Roman"/>
          <w:sz w:val="28"/>
          <w:szCs w:val="28"/>
          <w:lang w:eastAsia="ru-RU"/>
        </w:rPr>
        <w:t>3.3. Специалистами контрольно-счетной палаты подготовлено 6 заключений на годовой отчет об исполнении бюджета района и поселений за 2013 год.</w:t>
      </w:r>
    </w:p>
    <w:p w:rsidR="00270500" w:rsidRPr="00270500" w:rsidRDefault="00270500" w:rsidP="00C167E4">
      <w:pPr>
        <w:shd w:val="clear" w:color="auto" w:fill="FFFFFF" w:themeFill="background1"/>
        <w:spacing w:after="120" w:line="240" w:lineRule="auto"/>
        <w:ind w:firstLine="708"/>
        <w:contextualSpacing/>
        <w:jc w:val="both"/>
        <w:rPr>
          <w:rFonts w:ascii="Times New Roman" w:hAnsi="Times New Roman"/>
          <w:sz w:val="28"/>
          <w:szCs w:val="28"/>
          <w:lang w:eastAsia="ru-RU"/>
        </w:rPr>
      </w:pPr>
      <w:r w:rsidRPr="00270500">
        <w:rPr>
          <w:rFonts w:ascii="Times New Roman" w:hAnsi="Times New Roman"/>
          <w:sz w:val="28"/>
          <w:szCs w:val="28"/>
          <w:lang w:eastAsia="ru-RU"/>
        </w:rPr>
        <w:t>По результатам заключений рекомендовано исполнительно-распорядительным органам местного самоуправления</w:t>
      </w:r>
      <w:r w:rsidR="00890E3B">
        <w:rPr>
          <w:rFonts w:ascii="Times New Roman" w:hAnsi="Times New Roman"/>
          <w:sz w:val="28"/>
          <w:szCs w:val="28"/>
          <w:lang w:eastAsia="ru-RU"/>
        </w:rPr>
        <w:t xml:space="preserve"> муниципального образования и сельских поселений</w:t>
      </w:r>
      <w:r w:rsidRPr="00270500">
        <w:rPr>
          <w:rFonts w:ascii="Times New Roman" w:hAnsi="Times New Roman"/>
          <w:sz w:val="28"/>
          <w:szCs w:val="28"/>
          <w:lang w:eastAsia="ru-RU"/>
        </w:rPr>
        <w:t xml:space="preserve">: при исполнении бюджета не допускать случаев увеличения расходной части бюджета за счет роста дефицита бюджета, принимать меры по недопущению в ходе исполнения бюджета 2014 года выявленных в 2013 году нарушений и недостатков. Рекомендовано главным администраторам </w:t>
      </w:r>
      <w:r w:rsidR="006B189E" w:rsidRPr="00270500">
        <w:rPr>
          <w:rFonts w:ascii="Times New Roman" w:hAnsi="Times New Roman"/>
          <w:sz w:val="28"/>
          <w:szCs w:val="28"/>
          <w:lang w:eastAsia="ru-RU"/>
        </w:rPr>
        <w:t>средств бюджета</w:t>
      </w:r>
      <w:r w:rsidRPr="00270500">
        <w:rPr>
          <w:rFonts w:ascii="Times New Roman" w:hAnsi="Times New Roman"/>
          <w:sz w:val="28"/>
          <w:szCs w:val="28"/>
          <w:lang w:eastAsia="ru-RU"/>
        </w:rPr>
        <w:t xml:space="preserve">: годовую бюджетную отчетность формировать </w:t>
      </w:r>
      <w:r w:rsidR="006B189E" w:rsidRPr="00270500">
        <w:rPr>
          <w:rFonts w:ascii="Times New Roman" w:hAnsi="Times New Roman"/>
          <w:sz w:val="28"/>
          <w:szCs w:val="28"/>
          <w:lang w:eastAsia="ru-RU"/>
        </w:rPr>
        <w:t>в соответствии</w:t>
      </w:r>
      <w:r w:rsidRPr="00270500">
        <w:rPr>
          <w:rFonts w:ascii="Times New Roman" w:hAnsi="Times New Roman"/>
          <w:sz w:val="28"/>
          <w:szCs w:val="28"/>
          <w:lang w:eastAsia="ru-RU"/>
        </w:rPr>
        <w:t xml:space="preserve"> с требованиями, установленными </w:t>
      </w:r>
      <w:r w:rsidR="006B189E" w:rsidRPr="00270500">
        <w:rPr>
          <w:rFonts w:ascii="Times New Roman" w:hAnsi="Times New Roman"/>
          <w:sz w:val="28"/>
          <w:szCs w:val="28"/>
          <w:lang w:eastAsia="ru-RU"/>
        </w:rPr>
        <w:t>Инструкцией</w:t>
      </w:r>
      <w:r w:rsidRPr="00270500">
        <w:rPr>
          <w:rFonts w:ascii="Times New Roman" w:hAnsi="Times New Roman"/>
          <w:sz w:val="28"/>
          <w:szCs w:val="28"/>
          <w:lang w:eastAsia="ru-RU"/>
        </w:rPr>
        <w:t xml:space="preserve">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Минфина от 28.12.2010г. №191н, не допускать случаев образования просроченной кредиторской задолженности, не подтвержденной и нереальной к взысканию дебиторской задолженности.</w:t>
      </w:r>
    </w:p>
    <w:p w:rsidR="00890E3B" w:rsidRPr="00FF1649" w:rsidRDefault="00BC0279" w:rsidP="00C167E4">
      <w:pPr>
        <w:shd w:val="clear" w:color="auto" w:fill="FFFFFF" w:themeFill="background1"/>
        <w:spacing w:after="120" w:line="240" w:lineRule="auto"/>
        <w:ind w:firstLine="708"/>
        <w:contextualSpacing/>
        <w:jc w:val="both"/>
        <w:rPr>
          <w:rFonts w:ascii="Times New Roman" w:hAnsi="Times New Roman"/>
          <w:sz w:val="28"/>
          <w:szCs w:val="28"/>
          <w:lang w:eastAsia="ru-RU"/>
        </w:rPr>
      </w:pPr>
      <w:r w:rsidRPr="00FF1649">
        <w:rPr>
          <w:rFonts w:ascii="Times New Roman" w:hAnsi="Times New Roman"/>
          <w:sz w:val="28"/>
          <w:szCs w:val="28"/>
          <w:lang w:eastAsia="ru-RU"/>
        </w:rPr>
        <w:t>3.</w:t>
      </w:r>
      <w:r w:rsidR="00270500" w:rsidRPr="00FF1649">
        <w:rPr>
          <w:rFonts w:ascii="Times New Roman" w:hAnsi="Times New Roman"/>
          <w:sz w:val="28"/>
          <w:szCs w:val="28"/>
          <w:lang w:eastAsia="ru-RU"/>
        </w:rPr>
        <w:t>4</w:t>
      </w:r>
      <w:r w:rsidRPr="00FF1649">
        <w:rPr>
          <w:rFonts w:ascii="Times New Roman" w:hAnsi="Times New Roman"/>
          <w:sz w:val="28"/>
          <w:szCs w:val="28"/>
          <w:lang w:eastAsia="ru-RU"/>
        </w:rPr>
        <w:t>.</w:t>
      </w:r>
      <w:r w:rsidR="008511B6" w:rsidRPr="00FF1649">
        <w:rPr>
          <w:rFonts w:ascii="Times New Roman" w:hAnsi="Times New Roman"/>
          <w:sz w:val="28"/>
          <w:szCs w:val="28"/>
          <w:lang w:eastAsia="ru-RU"/>
        </w:rPr>
        <w:t xml:space="preserve">Кроме выше указанного в течение года проведено </w:t>
      </w:r>
      <w:r w:rsidR="00270500" w:rsidRPr="00FF1649">
        <w:rPr>
          <w:rFonts w:ascii="Times New Roman" w:hAnsi="Times New Roman"/>
          <w:sz w:val="28"/>
          <w:szCs w:val="28"/>
          <w:lang w:eastAsia="ru-RU"/>
        </w:rPr>
        <w:t>16</w:t>
      </w:r>
      <w:r w:rsidR="008511B6" w:rsidRPr="00FF1649">
        <w:rPr>
          <w:rFonts w:ascii="Times New Roman" w:hAnsi="Times New Roman"/>
          <w:sz w:val="28"/>
          <w:szCs w:val="28"/>
          <w:lang w:eastAsia="ru-RU"/>
        </w:rPr>
        <w:t xml:space="preserve"> заключени</w:t>
      </w:r>
      <w:r w:rsidR="00FF1649" w:rsidRPr="00FF1649">
        <w:rPr>
          <w:rFonts w:ascii="Times New Roman" w:hAnsi="Times New Roman"/>
          <w:sz w:val="28"/>
          <w:szCs w:val="28"/>
          <w:lang w:eastAsia="ru-RU"/>
        </w:rPr>
        <w:t>й</w:t>
      </w:r>
      <w:r w:rsidR="008511B6" w:rsidRPr="00FF1649">
        <w:rPr>
          <w:rFonts w:ascii="Times New Roman" w:hAnsi="Times New Roman"/>
          <w:sz w:val="28"/>
          <w:szCs w:val="28"/>
          <w:lang w:eastAsia="ru-RU"/>
        </w:rPr>
        <w:t xml:space="preserve"> на проекты постановлений об утверждении </w:t>
      </w:r>
      <w:r w:rsidR="00270500" w:rsidRPr="00FF1649">
        <w:rPr>
          <w:rFonts w:ascii="Times New Roman" w:hAnsi="Times New Roman"/>
          <w:sz w:val="28"/>
          <w:szCs w:val="28"/>
          <w:lang w:eastAsia="ru-RU"/>
        </w:rPr>
        <w:t>муниципальных программ</w:t>
      </w:r>
      <w:r w:rsidR="00890E3B" w:rsidRPr="00FF1649">
        <w:rPr>
          <w:rFonts w:ascii="Times New Roman" w:hAnsi="Times New Roman"/>
          <w:sz w:val="28"/>
          <w:szCs w:val="28"/>
          <w:lang w:eastAsia="ru-RU"/>
        </w:rPr>
        <w:t xml:space="preserve"> Староминского сельского поселения Староминского района и муниципального</w:t>
      </w:r>
      <w:r w:rsidR="00FF1649" w:rsidRPr="00FF1649">
        <w:rPr>
          <w:rFonts w:ascii="Times New Roman" w:hAnsi="Times New Roman"/>
          <w:sz w:val="28"/>
          <w:szCs w:val="28"/>
          <w:lang w:eastAsia="ru-RU"/>
        </w:rPr>
        <w:t xml:space="preserve"> </w:t>
      </w:r>
      <w:r w:rsidR="00890E3B" w:rsidRPr="00FF1649">
        <w:rPr>
          <w:rFonts w:ascii="Times New Roman" w:hAnsi="Times New Roman"/>
          <w:sz w:val="28"/>
          <w:szCs w:val="28"/>
          <w:lang w:eastAsia="ru-RU"/>
        </w:rPr>
        <w:t>образования Староминский район.</w:t>
      </w:r>
    </w:p>
    <w:p w:rsidR="008511B6" w:rsidRPr="008511B6" w:rsidRDefault="008511B6" w:rsidP="00C167E4">
      <w:pPr>
        <w:shd w:val="clear" w:color="auto" w:fill="FFFFFF" w:themeFill="background1"/>
        <w:spacing w:after="120" w:line="240" w:lineRule="auto"/>
        <w:ind w:firstLine="708"/>
        <w:contextualSpacing/>
        <w:jc w:val="both"/>
        <w:rPr>
          <w:rFonts w:ascii="Times New Roman" w:hAnsi="Times New Roman"/>
          <w:color w:val="FF0000"/>
          <w:sz w:val="28"/>
          <w:szCs w:val="28"/>
        </w:rPr>
      </w:pPr>
      <w:proofErr w:type="gramStart"/>
      <w:r w:rsidRPr="00FF1649">
        <w:rPr>
          <w:rFonts w:ascii="Times New Roman" w:hAnsi="Times New Roman"/>
          <w:sz w:val="28"/>
          <w:szCs w:val="28"/>
          <w:lang w:eastAsia="ru-RU"/>
        </w:rPr>
        <w:t>По результатам проведения экспертиз рекомендовано администрации Староминского сельского поселения Староминского района при формировании и утверждени</w:t>
      </w:r>
      <w:r w:rsidR="00A7739E">
        <w:rPr>
          <w:rFonts w:ascii="Times New Roman" w:hAnsi="Times New Roman"/>
          <w:sz w:val="28"/>
          <w:szCs w:val="28"/>
          <w:lang w:eastAsia="ru-RU"/>
        </w:rPr>
        <w:t>и</w:t>
      </w:r>
      <w:r w:rsidRPr="00FF1649">
        <w:rPr>
          <w:rFonts w:ascii="Times New Roman" w:hAnsi="Times New Roman"/>
          <w:sz w:val="28"/>
          <w:szCs w:val="28"/>
          <w:lang w:eastAsia="ru-RU"/>
        </w:rPr>
        <w:t xml:space="preserve"> </w:t>
      </w:r>
      <w:r w:rsidR="00FF1649" w:rsidRPr="00FF1649">
        <w:rPr>
          <w:rFonts w:ascii="Times New Roman" w:hAnsi="Times New Roman"/>
          <w:sz w:val="28"/>
          <w:szCs w:val="28"/>
          <w:lang w:eastAsia="ru-RU"/>
        </w:rPr>
        <w:t>муниципальных</w:t>
      </w:r>
      <w:r w:rsidRPr="00FF1649">
        <w:rPr>
          <w:rFonts w:ascii="Times New Roman" w:hAnsi="Times New Roman"/>
          <w:sz w:val="28"/>
          <w:szCs w:val="28"/>
          <w:lang w:eastAsia="ru-RU"/>
        </w:rPr>
        <w:t xml:space="preserve"> программ соблюдать требования муниципального правового акта </w:t>
      </w:r>
      <w:r w:rsidR="00FF1649" w:rsidRPr="00C167E4">
        <w:rPr>
          <w:rFonts w:ascii="Times New Roman" w:hAnsi="Times New Roman"/>
          <w:sz w:val="28"/>
          <w:szCs w:val="28"/>
          <w:lang w:eastAsia="ru-RU"/>
        </w:rPr>
        <w:t>«</w:t>
      </w:r>
      <w:r w:rsidR="00FF1649" w:rsidRPr="00C167E4">
        <w:rPr>
          <w:rFonts w:ascii="Times New Roman" w:hAnsi="Times New Roman"/>
          <w:sz w:val="28"/>
          <w:szCs w:val="28"/>
        </w:rPr>
        <w:t>Порядок разработки, формирования, утверждения и реализации муниципальных программ Староминского сельского поселения Староминского района», утвержденным постановлением администрации Староминского сельского поселения Староминского района в редакции от 30.06.2014г. №431</w:t>
      </w:r>
      <w:r w:rsidRPr="00C167E4">
        <w:rPr>
          <w:rFonts w:ascii="Times New Roman" w:hAnsi="Times New Roman"/>
          <w:sz w:val="28"/>
          <w:szCs w:val="28"/>
          <w:lang w:eastAsia="ru-RU"/>
        </w:rPr>
        <w:t xml:space="preserve">, </w:t>
      </w:r>
      <w:r w:rsidR="00A7739E">
        <w:rPr>
          <w:rFonts w:ascii="Times New Roman" w:hAnsi="Times New Roman"/>
          <w:sz w:val="28"/>
          <w:szCs w:val="28"/>
          <w:lang w:eastAsia="ru-RU"/>
        </w:rPr>
        <w:t xml:space="preserve">а также </w:t>
      </w:r>
      <w:r w:rsidRPr="00C167E4">
        <w:rPr>
          <w:rFonts w:ascii="Times New Roman" w:hAnsi="Times New Roman"/>
          <w:sz w:val="28"/>
          <w:szCs w:val="28"/>
          <w:lang w:eastAsia="ru-RU"/>
        </w:rPr>
        <w:t>статьи 179 БК РФ</w:t>
      </w:r>
      <w:r w:rsidR="00FF1649" w:rsidRPr="00C167E4">
        <w:rPr>
          <w:rFonts w:ascii="Times New Roman" w:hAnsi="Times New Roman"/>
          <w:sz w:val="28"/>
          <w:szCs w:val="28"/>
          <w:lang w:eastAsia="ru-RU"/>
        </w:rPr>
        <w:t>.</w:t>
      </w:r>
      <w:r w:rsidRPr="008511B6">
        <w:rPr>
          <w:rFonts w:ascii="Times New Roman" w:hAnsi="Times New Roman"/>
          <w:color w:val="FF0000"/>
          <w:sz w:val="28"/>
          <w:szCs w:val="28"/>
          <w:lang w:eastAsia="ru-RU"/>
        </w:rPr>
        <w:t xml:space="preserve"> </w:t>
      </w:r>
      <w:proofErr w:type="gramEnd"/>
    </w:p>
    <w:p w:rsidR="008511B6" w:rsidRPr="00FF1649" w:rsidRDefault="008511B6" w:rsidP="00C167E4">
      <w:pPr>
        <w:shd w:val="clear" w:color="auto" w:fill="FFFFFF" w:themeFill="background1"/>
        <w:tabs>
          <w:tab w:val="left" w:pos="567"/>
        </w:tabs>
        <w:spacing w:after="120" w:line="240" w:lineRule="auto"/>
        <w:contextualSpacing/>
        <w:jc w:val="both"/>
        <w:rPr>
          <w:rFonts w:ascii="Times New Roman" w:hAnsi="Times New Roman"/>
          <w:sz w:val="28"/>
          <w:szCs w:val="28"/>
          <w:lang w:eastAsia="ru-RU"/>
        </w:rPr>
      </w:pPr>
      <w:r w:rsidRPr="00FF1649">
        <w:rPr>
          <w:rFonts w:ascii="Times New Roman" w:hAnsi="Times New Roman"/>
          <w:b/>
          <w:sz w:val="28"/>
          <w:szCs w:val="28"/>
        </w:rPr>
        <w:lastRenderedPageBreak/>
        <w:t xml:space="preserve">          </w:t>
      </w:r>
      <w:r w:rsidRPr="00FF1649">
        <w:rPr>
          <w:rFonts w:ascii="Times New Roman" w:hAnsi="Times New Roman"/>
          <w:sz w:val="28"/>
          <w:szCs w:val="28"/>
          <w:lang w:eastAsia="ru-RU"/>
        </w:rPr>
        <w:t xml:space="preserve">Следует отметить, что все экспертно-аналитические материалы выполнялись специалистами контрольно-счётной палаты в строго обусловленные сроки. </w:t>
      </w:r>
    </w:p>
    <w:p w:rsidR="008511B6" w:rsidRPr="00FF1649" w:rsidRDefault="008511B6" w:rsidP="00C167E4">
      <w:pPr>
        <w:shd w:val="clear" w:color="auto" w:fill="FFFFFF" w:themeFill="background1"/>
        <w:spacing w:after="120" w:line="240" w:lineRule="auto"/>
        <w:ind w:firstLine="708"/>
        <w:jc w:val="both"/>
        <w:rPr>
          <w:rFonts w:ascii="Times New Roman" w:hAnsi="Times New Roman"/>
          <w:b/>
          <w:sz w:val="28"/>
          <w:szCs w:val="28"/>
        </w:rPr>
      </w:pPr>
      <w:r w:rsidRPr="00FF1649">
        <w:rPr>
          <w:rFonts w:ascii="Times New Roman" w:hAnsi="Times New Roman"/>
          <w:sz w:val="28"/>
          <w:szCs w:val="28"/>
          <w:lang w:eastAsia="ru-RU"/>
        </w:rPr>
        <w:t>Результаты экспертно-аналитических мероприятий отражены в заключениях контрольно-счётной палаты. Как правило, выводы и предложения контрольно-счётной палаты, изложенные в экспертных заключениях, приняты депутатами Совета района и сельских  поселений и администрацией района и администрацией Староминского сельского поселения.</w:t>
      </w:r>
      <w:r w:rsidRPr="00FF1649">
        <w:rPr>
          <w:rFonts w:ascii="Times New Roman" w:hAnsi="Times New Roman"/>
          <w:b/>
          <w:sz w:val="28"/>
          <w:szCs w:val="28"/>
        </w:rPr>
        <w:t xml:space="preserve">       </w:t>
      </w:r>
    </w:p>
    <w:p w:rsidR="008511B6" w:rsidRPr="008511B6" w:rsidRDefault="008511B6" w:rsidP="00C167E4">
      <w:pPr>
        <w:shd w:val="clear" w:color="auto" w:fill="FFFFFF" w:themeFill="background1"/>
        <w:spacing w:after="120" w:line="240" w:lineRule="auto"/>
        <w:ind w:firstLine="708"/>
        <w:jc w:val="both"/>
        <w:rPr>
          <w:rFonts w:ascii="Times New Roman" w:hAnsi="Times New Roman"/>
          <w:b/>
          <w:color w:val="FF0000"/>
          <w:sz w:val="28"/>
          <w:szCs w:val="28"/>
        </w:rPr>
      </w:pPr>
    </w:p>
    <w:p w:rsidR="008511B6" w:rsidRDefault="008511B6" w:rsidP="00C167E4">
      <w:pPr>
        <w:shd w:val="clear" w:color="auto" w:fill="FFFFFF" w:themeFill="background1"/>
        <w:spacing w:after="120" w:line="240" w:lineRule="auto"/>
        <w:ind w:firstLine="708"/>
        <w:jc w:val="center"/>
        <w:rPr>
          <w:rFonts w:ascii="Times New Roman" w:hAnsi="Times New Roman"/>
          <w:b/>
          <w:sz w:val="28"/>
          <w:szCs w:val="28"/>
        </w:rPr>
      </w:pPr>
      <w:r w:rsidRPr="008511B6">
        <w:rPr>
          <w:rFonts w:ascii="Times New Roman" w:hAnsi="Times New Roman"/>
          <w:b/>
          <w:sz w:val="28"/>
          <w:szCs w:val="28"/>
        </w:rPr>
        <w:t>4.Информационная деятельность</w:t>
      </w:r>
    </w:p>
    <w:p w:rsidR="00FE1627" w:rsidRPr="00FE1627" w:rsidRDefault="00FE1627" w:rsidP="00C167E4">
      <w:pPr>
        <w:shd w:val="clear" w:color="auto" w:fill="FFFFFF" w:themeFill="background1"/>
        <w:spacing w:after="120" w:line="240" w:lineRule="auto"/>
        <w:ind w:firstLine="708"/>
        <w:jc w:val="both"/>
        <w:rPr>
          <w:rFonts w:ascii="Times New Roman" w:hAnsi="Times New Roman"/>
          <w:sz w:val="28"/>
          <w:szCs w:val="28"/>
        </w:rPr>
      </w:pPr>
      <w:r>
        <w:rPr>
          <w:rFonts w:ascii="Times New Roman" w:hAnsi="Times New Roman"/>
          <w:sz w:val="28"/>
          <w:szCs w:val="28"/>
        </w:rPr>
        <w:t>Реализуя принцип гласности, контрольно-счетная палата в отчетном году проводила работу по информированию общественности о результатах своей деятельности.</w:t>
      </w:r>
    </w:p>
    <w:p w:rsidR="008511B6" w:rsidRPr="008511B6" w:rsidRDefault="008511B6" w:rsidP="00C167E4">
      <w:pPr>
        <w:shd w:val="clear" w:color="auto" w:fill="FFFFFF" w:themeFill="background1"/>
        <w:spacing w:after="120" w:line="240" w:lineRule="auto"/>
        <w:ind w:firstLine="708"/>
        <w:jc w:val="both"/>
        <w:rPr>
          <w:rFonts w:ascii="Times New Roman" w:hAnsi="Times New Roman"/>
          <w:sz w:val="28"/>
          <w:szCs w:val="28"/>
        </w:rPr>
      </w:pPr>
      <w:r w:rsidRPr="008511B6">
        <w:rPr>
          <w:rFonts w:ascii="Times New Roman" w:hAnsi="Times New Roman"/>
          <w:sz w:val="28"/>
          <w:szCs w:val="28"/>
        </w:rPr>
        <w:t>Информационная деятельность контрольно-счетной палаты состоит в информировании органов местного самоуправления и населения муниципального образования о результатах проведенных контрольных и экспертно-аналитических мероприятий.</w:t>
      </w:r>
    </w:p>
    <w:p w:rsidR="008511B6" w:rsidRPr="008511B6" w:rsidRDefault="008511B6" w:rsidP="00C167E4">
      <w:pPr>
        <w:shd w:val="clear" w:color="auto" w:fill="FFFFFF" w:themeFill="background1"/>
        <w:spacing w:after="120" w:line="240" w:lineRule="auto"/>
        <w:ind w:firstLine="708"/>
        <w:jc w:val="both"/>
        <w:rPr>
          <w:rFonts w:ascii="Times New Roman" w:hAnsi="Times New Roman"/>
          <w:sz w:val="28"/>
          <w:szCs w:val="28"/>
        </w:rPr>
      </w:pPr>
      <w:r w:rsidRPr="008511B6">
        <w:rPr>
          <w:rFonts w:ascii="Times New Roman" w:hAnsi="Times New Roman"/>
          <w:sz w:val="28"/>
          <w:szCs w:val="28"/>
        </w:rPr>
        <w:t>В соответствии с Положением о контрольно-счетной палате в Совет муниципального образования Староминский район, Советы сельских поселений Староминский район, а также в администрацию района и поселений для ознакомления и принятия мер направлялись отчеты по итогам проведенных контрольно-счетной палатой мероприятий.</w:t>
      </w:r>
    </w:p>
    <w:p w:rsidR="008511B6" w:rsidRDefault="008511B6" w:rsidP="00C167E4">
      <w:pPr>
        <w:shd w:val="clear" w:color="auto" w:fill="FFFFFF" w:themeFill="background1"/>
        <w:spacing w:after="120" w:line="240" w:lineRule="auto"/>
        <w:ind w:firstLine="708"/>
        <w:jc w:val="both"/>
        <w:rPr>
          <w:rFonts w:ascii="Times New Roman" w:hAnsi="Times New Roman"/>
          <w:sz w:val="28"/>
          <w:szCs w:val="28"/>
        </w:rPr>
      </w:pPr>
      <w:r w:rsidRPr="008511B6">
        <w:rPr>
          <w:rFonts w:ascii="Times New Roman" w:hAnsi="Times New Roman"/>
          <w:sz w:val="28"/>
          <w:szCs w:val="28"/>
        </w:rPr>
        <w:t xml:space="preserve">Информация о деятельности контрольно-счетной палаты и проведенных контрольных и экспертно-аналитических мероприятиях, о выявленных при их проведении нарушениях размещена на официальном сайте контрольно-счетной палаты </w:t>
      </w:r>
      <w:r w:rsidRPr="008511B6">
        <w:rPr>
          <w:rFonts w:ascii="Times New Roman" w:hAnsi="Times New Roman"/>
          <w:sz w:val="28"/>
          <w:szCs w:val="28"/>
          <w:lang w:val="en-US"/>
        </w:rPr>
        <w:t>kspminsk</w:t>
      </w:r>
      <w:r w:rsidRPr="008511B6">
        <w:rPr>
          <w:rFonts w:ascii="Times New Roman" w:hAnsi="Times New Roman"/>
          <w:sz w:val="28"/>
          <w:szCs w:val="28"/>
        </w:rPr>
        <w:t>.</w:t>
      </w:r>
      <w:r w:rsidRPr="008511B6">
        <w:rPr>
          <w:rFonts w:ascii="Times New Roman" w:hAnsi="Times New Roman"/>
          <w:sz w:val="28"/>
          <w:szCs w:val="28"/>
          <w:lang w:val="en-US"/>
        </w:rPr>
        <w:t>ru</w:t>
      </w:r>
      <w:r w:rsidRPr="008511B6">
        <w:rPr>
          <w:rFonts w:ascii="Times New Roman" w:hAnsi="Times New Roman"/>
          <w:sz w:val="28"/>
          <w:szCs w:val="28"/>
        </w:rPr>
        <w:t xml:space="preserve">. </w:t>
      </w:r>
    </w:p>
    <w:p w:rsidR="00754BE9" w:rsidRPr="008511B6" w:rsidRDefault="00754BE9" w:rsidP="00C167E4">
      <w:pPr>
        <w:shd w:val="clear" w:color="auto" w:fill="FFFFFF" w:themeFill="background1"/>
        <w:spacing w:after="120" w:line="240" w:lineRule="auto"/>
        <w:ind w:firstLine="708"/>
        <w:jc w:val="both"/>
        <w:rPr>
          <w:rFonts w:ascii="Times New Roman" w:hAnsi="Times New Roman"/>
          <w:sz w:val="28"/>
          <w:szCs w:val="28"/>
        </w:rPr>
      </w:pPr>
      <w:r>
        <w:rPr>
          <w:rFonts w:ascii="Times New Roman" w:hAnsi="Times New Roman"/>
          <w:sz w:val="28"/>
          <w:szCs w:val="28"/>
        </w:rPr>
        <w:t xml:space="preserve">Кроме того в контрольно-счетной палате уделяется внимание работе по противодействию коррупции. Так информация о доходах, об имуществе и обязательствах имущественного характера лиц, замещающих муниципальные должности, муниципальных служащих, а также их супругов и несовершеннолетних детей в установленный срок подготовлена и размещена на официальном сайте контрольно-счетной палаты </w:t>
      </w:r>
      <w:r w:rsidRPr="008511B6">
        <w:rPr>
          <w:rFonts w:ascii="Times New Roman" w:hAnsi="Times New Roman"/>
          <w:sz w:val="28"/>
          <w:szCs w:val="28"/>
          <w:lang w:val="en-US"/>
        </w:rPr>
        <w:t>kspminsk</w:t>
      </w:r>
      <w:r w:rsidRPr="008511B6">
        <w:rPr>
          <w:rFonts w:ascii="Times New Roman" w:hAnsi="Times New Roman"/>
          <w:sz w:val="28"/>
          <w:szCs w:val="28"/>
        </w:rPr>
        <w:t>.</w:t>
      </w:r>
      <w:r w:rsidRPr="008511B6">
        <w:rPr>
          <w:rFonts w:ascii="Times New Roman" w:hAnsi="Times New Roman"/>
          <w:sz w:val="28"/>
          <w:szCs w:val="28"/>
          <w:lang w:val="en-US"/>
        </w:rPr>
        <w:t>ru</w:t>
      </w:r>
      <w:r w:rsidRPr="008511B6">
        <w:rPr>
          <w:rFonts w:ascii="Times New Roman" w:hAnsi="Times New Roman"/>
          <w:sz w:val="28"/>
          <w:szCs w:val="28"/>
        </w:rPr>
        <w:t xml:space="preserve">. </w:t>
      </w:r>
      <w:r>
        <w:rPr>
          <w:rFonts w:ascii="Times New Roman" w:hAnsi="Times New Roman"/>
          <w:sz w:val="28"/>
          <w:szCs w:val="28"/>
        </w:rPr>
        <w:t xml:space="preserve"> </w:t>
      </w:r>
    </w:p>
    <w:p w:rsidR="008511B6" w:rsidRPr="008511B6" w:rsidRDefault="008511B6" w:rsidP="00C167E4">
      <w:pPr>
        <w:shd w:val="clear" w:color="auto" w:fill="FFFFFF" w:themeFill="background1"/>
        <w:spacing w:after="120" w:line="240" w:lineRule="auto"/>
        <w:ind w:firstLine="708"/>
        <w:jc w:val="both"/>
        <w:rPr>
          <w:rFonts w:ascii="Times New Roman" w:hAnsi="Times New Roman"/>
          <w:color w:val="FF0000"/>
          <w:sz w:val="28"/>
          <w:szCs w:val="28"/>
        </w:rPr>
      </w:pPr>
    </w:p>
    <w:p w:rsidR="008511B6" w:rsidRPr="001E5BEC" w:rsidRDefault="008511B6" w:rsidP="00C167E4">
      <w:pPr>
        <w:shd w:val="clear" w:color="auto" w:fill="FFFFFF" w:themeFill="background1"/>
        <w:spacing w:after="120" w:line="240" w:lineRule="auto"/>
        <w:ind w:firstLine="708"/>
        <w:jc w:val="center"/>
        <w:rPr>
          <w:rFonts w:ascii="Times New Roman" w:hAnsi="Times New Roman"/>
          <w:b/>
          <w:sz w:val="28"/>
          <w:szCs w:val="28"/>
        </w:rPr>
      </w:pPr>
      <w:r w:rsidRPr="001E5BEC">
        <w:rPr>
          <w:rFonts w:ascii="Times New Roman" w:hAnsi="Times New Roman"/>
          <w:b/>
          <w:sz w:val="28"/>
          <w:szCs w:val="28"/>
        </w:rPr>
        <w:t>5. Организационная деятельность</w:t>
      </w:r>
    </w:p>
    <w:p w:rsidR="008511B6" w:rsidRPr="008511B6" w:rsidRDefault="008511B6" w:rsidP="00C167E4">
      <w:pPr>
        <w:shd w:val="clear" w:color="auto" w:fill="FFFFFF" w:themeFill="background1"/>
        <w:spacing w:after="120" w:line="240" w:lineRule="auto"/>
        <w:ind w:firstLine="708"/>
        <w:jc w:val="both"/>
        <w:rPr>
          <w:rFonts w:ascii="Times New Roman" w:hAnsi="Times New Roman"/>
          <w:color w:val="FF0000"/>
          <w:sz w:val="28"/>
          <w:szCs w:val="28"/>
        </w:rPr>
      </w:pPr>
    </w:p>
    <w:p w:rsidR="008C3378" w:rsidRPr="008C3378" w:rsidRDefault="008511B6" w:rsidP="00C167E4">
      <w:pPr>
        <w:shd w:val="clear" w:color="auto" w:fill="FFFFFF" w:themeFill="background1"/>
        <w:spacing w:after="120" w:line="240" w:lineRule="auto"/>
        <w:ind w:firstLine="708"/>
        <w:jc w:val="both"/>
        <w:rPr>
          <w:rFonts w:ascii="Times New Roman" w:hAnsi="Times New Roman"/>
          <w:sz w:val="28"/>
          <w:szCs w:val="28"/>
        </w:rPr>
      </w:pPr>
      <w:r w:rsidRPr="008C3378">
        <w:rPr>
          <w:rFonts w:ascii="Times New Roman" w:hAnsi="Times New Roman"/>
          <w:sz w:val="28"/>
          <w:szCs w:val="28"/>
        </w:rPr>
        <w:t xml:space="preserve">Особое значение при организации работы в отчетном периоде придавалось развитию взаимоотношений с контрольно-счетной палатой Краснодарского края и контрольно-счетными органами муниципальных образований Краснодарского края. В </w:t>
      </w:r>
      <w:r w:rsidR="001E5BEC" w:rsidRPr="008C3378">
        <w:rPr>
          <w:rFonts w:ascii="Times New Roman" w:hAnsi="Times New Roman"/>
          <w:sz w:val="28"/>
          <w:szCs w:val="28"/>
        </w:rPr>
        <w:t xml:space="preserve">марте месяце 2014 года председатель </w:t>
      </w:r>
      <w:r w:rsidR="001E5BEC" w:rsidRPr="008C3378">
        <w:rPr>
          <w:rFonts w:ascii="Times New Roman" w:hAnsi="Times New Roman"/>
          <w:sz w:val="28"/>
          <w:szCs w:val="28"/>
        </w:rPr>
        <w:lastRenderedPageBreak/>
        <w:t xml:space="preserve">контрольно-счетной палаты приняла участие в конференции </w:t>
      </w:r>
      <w:r w:rsidRPr="008C3378">
        <w:rPr>
          <w:rFonts w:ascii="Times New Roman" w:hAnsi="Times New Roman"/>
          <w:sz w:val="28"/>
          <w:szCs w:val="28"/>
        </w:rPr>
        <w:t>Совета контрольно-счетных органов Краснодарского края</w:t>
      </w:r>
      <w:r w:rsidR="008C3378" w:rsidRPr="008C3378">
        <w:rPr>
          <w:rFonts w:ascii="Times New Roman" w:hAnsi="Times New Roman"/>
          <w:sz w:val="28"/>
          <w:szCs w:val="28"/>
        </w:rPr>
        <w:t xml:space="preserve">, на которой рассматривались вопросы деятельности Совета контрольно-счетных органов Краснодарского края. </w:t>
      </w:r>
    </w:p>
    <w:p w:rsidR="008C3378" w:rsidRPr="008C3378" w:rsidRDefault="008511B6" w:rsidP="00C167E4">
      <w:pPr>
        <w:spacing w:after="120" w:line="240" w:lineRule="auto"/>
        <w:ind w:firstLine="708"/>
        <w:jc w:val="both"/>
        <w:rPr>
          <w:rFonts w:ascii="Times New Roman" w:hAnsi="Times New Roman"/>
          <w:sz w:val="28"/>
          <w:szCs w:val="28"/>
          <w:lang w:eastAsia="ru-RU"/>
        </w:rPr>
      </w:pPr>
      <w:r w:rsidRPr="008C3378">
        <w:rPr>
          <w:rFonts w:ascii="Times New Roman" w:hAnsi="Times New Roman"/>
          <w:sz w:val="28"/>
          <w:szCs w:val="28"/>
          <w:lang w:eastAsia="ru-RU"/>
        </w:rPr>
        <w:t xml:space="preserve">С момента образования контрольно-счётной палаты особое внимание уделялось повышению профессионального уровня специалистов палаты. </w:t>
      </w:r>
      <w:r w:rsidR="008C3378" w:rsidRPr="008C3378">
        <w:rPr>
          <w:rFonts w:ascii="Times New Roman" w:hAnsi="Times New Roman"/>
          <w:sz w:val="28"/>
          <w:szCs w:val="28"/>
          <w:lang w:eastAsia="ru-RU"/>
        </w:rPr>
        <w:t xml:space="preserve">Так в июле месяце прошедшего года председатель и заместитель председателя контрольно-счетной палаты </w:t>
      </w:r>
      <w:r w:rsidR="00FE1627">
        <w:rPr>
          <w:rFonts w:ascii="Times New Roman" w:hAnsi="Times New Roman"/>
          <w:sz w:val="28"/>
          <w:szCs w:val="28"/>
          <w:lang w:eastAsia="ru-RU"/>
        </w:rPr>
        <w:t xml:space="preserve">прослушали </w:t>
      </w:r>
      <w:r w:rsidR="008C3378" w:rsidRPr="008C3378">
        <w:rPr>
          <w:rFonts w:ascii="Times New Roman" w:hAnsi="Times New Roman"/>
          <w:sz w:val="28"/>
          <w:szCs w:val="28"/>
          <w:lang w:eastAsia="ru-RU"/>
        </w:rPr>
        <w:t>обучающ</w:t>
      </w:r>
      <w:r w:rsidR="00FE1627">
        <w:rPr>
          <w:rFonts w:ascii="Times New Roman" w:hAnsi="Times New Roman"/>
          <w:sz w:val="28"/>
          <w:szCs w:val="28"/>
          <w:lang w:eastAsia="ru-RU"/>
        </w:rPr>
        <w:t>ий</w:t>
      </w:r>
      <w:r w:rsidR="008C3378" w:rsidRPr="008C3378">
        <w:rPr>
          <w:rFonts w:ascii="Times New Roman" w:hAnsi="Times New Roman"/>
          <w:sz w:val="28"/>
          <w:szCs w:val="28"/>
          <w:lang w:eastAsia="ru-RU"/>
        </w:rPr>
        <w:t xml:space="preserve"> семинар в г. Новороссийске</w:t>
      </w:r>
      <w:r w:rsidR="00FE1627">
        <w:rPr>
          <w:rFonts w:ascii="Times New Roman" w:hAnsi="Times New Roman"/>
          <w:sz w:val="28"/>
          <w:szCs w:val="28"/>
          <w:lang w:eastAsia="ru-RU"/>
        </w:rPr>
        <w:t>, организованный при поддержке Контрольно-счетной палаты Краснодарского края</w:t>
      </w:r>
      <w:r w:rsidR="008C3378" w:rsidRPr="008C3378">
        <w:rPr>
          <w:rFonts w:ascii="Times New Roman" w:hAnsi="Times New Roman"/>
          <w:sz w:val="28"/>
          <w:szCs w:val="28"/>
          <w:lang w:eastAsia="ru-RU"/>
        </w:rPr>
        <w:t>.</w:t>
      </w:r>
      <w:r w:rsidR="00754BE9">
        <w:rPr>
          <w:rFonts w:ascii="Times New Roman" w:hAnsi="Times New Roman"/>
          <w:sz w:val="28"/>
          <w:szCs w:val="28"/>
          <w:lang w:eastAsia="ru-RU"/>
        </w:rPr>
        <w:t xml:space="preserve"> </w:t>
      </w:r>
    </w:p>
    <w:p w:rsidR="008C3378" w:rsidRPr="000C3EE8" w:rsidRDefault="008C3378" w:rsidP="00C167E4">
      <w:pPr>
        <w:spacing w:after="120" w:line="240" w:lineRule="auto"/>
        <w:ind w:firstLine="708"/>
        <w:jc w:val="both"/>
        <w:rPr>
          <w:rFonts w:ascii="Times New Roman" w:hAnsi="Times New Roman"/>
          <w:sz w:val="28"/>
          <w:szCs w:val="28"/>
          <w:lang w:eastAsia="ru-RU"/>
        </w:rPr>
      </w:pPr>
      <w:r w:rsidRPr="000C3EE8">
        <w:rPr>
          <w:rFonts w:ascii="Times New Roman" w:hAnsi="Times New Roman"/>
          <w:sz w:val="28"/>
          <w:szCs w:val="28"/>
          <w:lang w:eastAsia="ru-RU"/>
        </w:rPr>
        <w:t>Один</w:t>
      </w:r>
      <w:r w:rsidR="008511B6" w:rsidRPr="000C3EE8">
        <w:rPr>
          <w:rFonts w:ascii="Times New Roman" w:hAnsi="Times New Roman"/>
          <w:sz w:val="28"/>
          <w:szCs w:val="28"/>
          <w:lang w:eastAsia="ru-RU"/>
        </w:rPr>
        <w:t xml:space="preserve"> специалист контрольно-счётной палаты </w:t>
      </w:r>
      <w:r w:rsidRPr="000C3EE8">
        <w:rPr>
          <w:rFonts w:ascii="Times New Roman" w:hAnsi="Times New Roman"/>
          <w:sz w:val="28"/>
          <w:szCs w:val="28"/>
          <w:lang w:eastAsia="ru-RU"/>
        </w:rPr>
        <w:t xml:space="preserve">принял участие в обучающем семинаре по теме «Осуществление внешнего финансового контроля в муниципальных образованиях», проводимого </w:t>
      </w:r>
      <w:r w:rsidR="008511B6" w:rsidRPr="000C3EE8">
        <w:rPr>
          <w:rFonts w:ascii="Times New Roman" w:hAnsi="Times New Roman"/>
          <w:sz w:val="28"/>
          <w:szCs w:val="28"/>
          <w:lang w:eastAsia="ru-RU"/>
        </w:rPr>
        <w:t>Кубанск</w:t>
      </w:r>
      <w:r w:rsidRPr="000C3EE8">
        <w:rPr>
          <w:rFonts w:ascii="Times New Roman" w:hAnsi="Times New Roman"/>
          <w:sz w:val="28"/>
          <w:szCs w:val="28"/>
          <w:lang w:eastAsia="ru-RU"/>
        </w:rPr>
        <w:t>им</w:t>
      </w:r>
      <w:r w:rsidR="008511B6" w:rsidRPr="000C3EE8">
        <w:rPr>
          <w:rFonts w:ascii="Times New Roman" w:hAnsi="Times New Roman"/>
          <w:sz w:val="28"/>
          <w:szCs w:val="28"/>
          <w:lang w:eastAsia="ru-RU"/>
        </w:rPr>
        <w:t xml:space="preserve"> </w:t>
      </w:r>
      <w:r w:rsidRPr="000C3EE8">
        <w:rPr>
          <w:rFonts w:ascii="Times New Roman" w:hAnsi="Times New Roman"/>
          <w:sz w:val="28"/>
          <w:szCs w:val="28"/>
          <w:lang w:eastAsia="ru-RU"/>
        </w:rPr>
        <w:t>региональным</w:t>
      </w:r>
      <w:r w:rsidR="000C3EE8" w:rsidRPr="000C3EE8">
        <w:rPr>
          <w:rFonts w:ascii="Times New Roman" w:hAnsi="Times New Roman"/>
          <w:sz w:val="28"/>
          <w:szCs w:val="28"/>
          <w:lang w:eastAsia="ru-RU"/>
        </w:rPr>
        <w:t xml:space="preserve"> </w:t>
      </w:r>
      <w:r w:rsidRPr="000C3EE8">
        <w:rPr>
          <w:rFonts w:ascii="Times New Roman" w:hAnsi="Times New Roman"/>
          <w:sz w:val="28"/>
          <w:szCs w:val="28"/>
          <w:lang w:eastAsia="ru-RU"/>
        </w:rPr>
        <w:t>институтом агробизнеса дополнительного профессионального образования федерального государственного бюджетного образовательного учреждения высшего профессионального образования «Кубанский государственный аграрный университет».</w:t>
      </w:r>
    </w:p>
    <w:p w:rsidR="008511B6" w:rsidRPr="000C3EE8" w:rsidRDefault="008511B6" w:rsidP="00C167E4">
      <w:pPr>
        <w:spacing w:after="120" w:line="240" w:lineRule="auto"/>
        <w:ind w:firstLine="708"/>
        <w:jc w:val="both"/>
        <w:rPr>
          <w:rFonts w:ascii="Times New Roman" w:hAnsi="Times New Roman"/>
          <w:sz w:val="28"/>
          <w:szCs w:val="28"/>
          <w:lang w:eastAsia="ru-RU"/>
        </w:rPr>
      </w:pPr>
      <w:r w:rsidRPr="000C3EE8">
        <w:rPr>
          <w:rFonts w:ascii="Times New Roman" w:hAnsi="Times New Roman"/>
          <w:sz w:val="28"/>
          <w:szCs w:val="28"/>
          <w:lang w:eastAsia="ru-RU"/>
        </w:rPr>
        <w:t>Со специалистами контрольно-счётной палаты регулярно проводятся учебные занятия по вопросам изменения федерального и краевого законодательства в части бюджета, бюджетных отношений, использования муниципальной собственности, теории и практики внешнего финансового контроля.</w:t>
      </w:r>
      <w:r w:rsidR="00FE1627" w:rsidRPr="000C3EE8">
        <w:rPr>
          <w:rFonts w:ascii="Times New Roman" w:hAnsi="Times New Roman"/>
          <w:sz w:val="28"/>
          <w:szCs w:val="28"/>
          <w:lang w:eastAsia="ru-RU"/>
        </w:rPr>
        <w:t xml:space="preserve"> </w:t>
      </w:r>
    </w:p>
    <w:p w:rsidR="000C3EE8" w:rsidRPr="000C3EE8" w:rsidRDefault="000C3EE8" w:rsidP="00C167E4">
      <w:pPr>
        <w:spacing w:after="120" w:line="240" w:lineRule="auto"/>
        <w:ind w:firstLine="708"/>
        <w:jc w:val="both"/>
        <w:rPr>
          <w:rFonts w:ascii="Times New Roman" w:hAnsi="Times New Roman"/>
          <w:sz w:val="28"/>
          <w:szCs w:val="28"/>
          <w:lang w:eastAsia="ru-RU"/>
        </w:rPr>
      </w:pPr>
      <w:r w:rsidRPr="000C3EE8">
        <w:rPr>
          <w:rFonts w:ascii="Times New Roman" w:hAnsi="Times New Roman"/>
          <w:sz w:val="28"/>
          <w:szCs w:val="28"/>
          <w:lang w:eastAsia="ru-RU"/>
        </w:rPr>
        <w:t>Во исполнение Федерального закона от 25.12.2008 №273-ФЗ «О противодействии коррупции», Указа Президента Российской Федерации от 21.07.2010 №925 «О мерах по реализации отдельных положений Федерального закона «О противодействии коррупции» в контрольно-счетной палате принят ряд распоряжений председателя антикоррупционной направленности.</w:t>
      </w:r>
    </w:p>
    <w:p w:rsidR="000C3EE8" w:rsidRPr="000C3EE8" w:rsidRDefault="000C3EE8" w:rsidP="00C167E4">
      <w:pPr>
        <w:spacing w:after="120" w:line="240" w:lineRule="auto"/>
        <w:ind w:firstLine="708"/>
        <w:jc w:val="both"/>
        <w:rPr>
          <w:rFonts w:ascii="Times New Roman" w:hAnsi="Times New Roman"/>
          <w:sz w:val="28"/>
          <w:szCs w:val="28"/>
          <w:lang w:eastAsia="ru-RU"/>
        </w:rPr>
      </w:pPr>
      <w:r w:rsidRPr="000C3EE8">
        <w:rPr>
          <w:rFonts w:ascii="Times New Roman" w:hAnsi="Times New Roman"/>
          <w:sz w:val="28"/>
          <w:szCs w:val="28"/>
          <w:lang w:eastAsia="ru-RU"/>
        </w:rPr>
        <w:t>В качестве профилактической меры для добросовестного и эффективного исполнения должностных обязанностей, исключая злоупотребления в контрольно-счетной палате проводится активная работа по обновлению знаний муниципальных служащих и лиц, замещающих муниципальные должности, на актуальные темы антикоррупционной направленности.</w:t>
      </w:r>
    </w:p>
    <w:p w:rsidR="008511B6" w:rsidRPr="008E75FB" w:rsidRDefault="008511B6" w:rsidP="00C167E4">
      <w:pPr>
        <w:shd w:val="clear" w:color="auto" w:fill="FFFFFF" w:themeFill="background1"/>
        <w:spacing w:after="120" w:line="240" w:lineRule="auto"/>
        <w:ind w:firstLine="708"/>
        <w:jc w:val="center"/>
        <w:rPr>
          <w:rFonts w:ascii="Times New Roman" w:hAnsi="Times New Roman"/>
          <w:b/>
          <w:sz w:val="28"/>
          <w:szCs w:val="28"/>
        </w:rPr>
      </w:pPr>
      <w:r w:rsidRPr="008E75FB">
        <w:rPr>
          <w:rFonts w:ascii="Times New Roman" w:hAnsi="Times New Roman"/>
          <w:b/>
          <w:sz w:val="28"/>
          <w:szCs w:val="28"/>
        </w:rPr>
        <w:t>6. Основные направления деятельности контрольно-счетной палаты в 201</w:t>
      </w:r>
      <w:r w:rsidR="008E75FB" w:rsidRPr="008E75FB">
        <w:rPr>
          <w:rFonts w:ascii="Times New Roman" w:hAnsi="Times New Roman"/>
          <w:b/>
          <w:sz w:val="28"/>
          <w:szCs w:val="28"/>
        </w:rPr>
        <w:t>5</w:t>
      </w:r>
      <w:r w:rsidRPr="008E75FB">
        <w:rPr>
          <w:rFonts w:ascii="Times New Roman" w:hAnsi="Times New Roman"/>
          <w:b/>
          <w:sz w:val="28"/>
          <w:szCs w:val="28"/>
        </w:rPr>
        <w:t xml:space="preserve"> году</w:t>
      </w:r>
    </w:p>
    <w:p w:rsidR="008511B6" w:rsidRDefault="008511B6" w:rsidP="00C167E4">
      <w:pPr>
        <w:shd w:val="clear" w:color="auto" w:fill="FFFFFF" w:themeFill="background1"/>
        <w:spacing w:after="120" w:line="240" w:lineRule="auto"/>
        <w:ind w:firstLine="708"/>
        <w:jc w:val="both"/>
        <w:rPr>
          <w:rFonts w:ascii="Times New Roman" w:hAnsi="Times New Roman"/>
          <w:sz w:val="28"/>
          <w:szCs w:val="28"/>
        </w:rPr>
      </w:pPr>
      <w:r w:rsidRPr="00FD17A9">
        <w:rPr>
          <w:rFonts w:ascii="Times New Roman" w:hAnsi="Times New Roman"/>
          <w:sz w:val="28"/>
          <w:szCs w:val="28"/>
        </w:rPr>
        <w:t>План работ</w:t>
      </w:r>
      <w:r w:rsidR="0085042C">
        <w:rPr>
          <w:rFonts w:ascii="Times New Roman" w:hAnsi="Times New Roman"/>
          <w:sz w:val="28"/>
          <w:szCs w:val="28"/>
        </w:rPr>
        <w:t>ы</w:t>
      </w:r>
      <w:r w:rsidRPr="00FD17A9">
        <w:rPr>
          <w:rFonts w:ascii="Times New Roman" w:hAnsi="Times New Roman"/>
          <w:sz w:val="28"/>
          <w:szCs w:val="28"/>
        </w:rPr>
        <w:t xml:space="preserve"> </w:t>
      </w:r>
      <w:r w:rsidR="0085042C">
        <w:rPr>
          <w:rFonts w:ascii="Times New Roman" w:hAnsi="Times New Roman"/>
          <w:sz w:val="28"/>
          <w:szCs w:val="28"/>
        </w:rPr>
        <w:t xml:space="preserve">контрольно-счетной палаты </w:t>
      </w:r>
      <w:r w:rsidRPr="00FD17A9">
        <w:rPr>
          <w:rFonts w:ascii="Times New Roman" w:hAnsi="Times New Roman"/>
          <w:sz w:val="28"/>
          <w:szCs w:val="28"/>
        </w:rPr>
        <w:t>на 201</w:t>
      </w:r>
      <w:r w:rsidR="0085042C">
        <w:rPr>
          <w:rFonts w:ascii="Times New Roman" w:hAnsi="Times New Roman"/>
          <w:sz w:val="28"/>
          <w:szCs w:val="28"/>
        </w:rPr>
        <w:t>5</w:t>
      </w:r>
      <w:r w:rsidRPr="00FD17A9">
        <w:rPr>
          <w:rFonts w:ascii="Times New Roman" w:hAnsi="Times New Roman"/>
          <w:sz w:val="28"/>
          <w:szCs w:val="28"/>
        </w:rPr>
        <w:t xml:space="preserve"> год </w:t>
      </w:r>
      <w:r w:rsidR="0085042C">
        <w:rPr>
          <w:rFonts w:ascii="Times New Roman" w:hAnsi="Times New Roman"/>
          <w:sz w:val="28"/>
          <w:szCs w:val="28"/>
        </w:rPr>
        <w:t>содержит 48 экспертно-аналитических и контрольных мероприятий</w:t>
      </w:r>
      <w:r w:rsidRPr="00FD17A9">
        <w:rPr>
          <w:rFonts w:ascii="Times New Roman" w:hAnsi="Times New Roman"/>
          <w:sz w:val="28"/>
          <w:szCs w:val="28"/>
        </w:rPr>
        <w:t>, направленных на оценку исполнения местного бюджета, правомерности принятия расходных обязательств, выявления резервов и причин недопоступления доходов в местный бюджет.</w:t>
      </w:r>
    </w:p>
    <w:p w:rsidR="0085042C" w:rsidRDefault="0085042C" w:rsidP="00C167E4">
      <w:pPr>
        <w:shd w:val="clear" w:color="auto" w:fill="FFFFFF" w:themeFill="background1"/>
        <w:spacing w:after="120" w:line="240" w:lineRule="auto"/>
        <w:ind w:firstLine="708"/>
        <w:jc w:val="both"/>
        <w:rPr>
          <w:rFonts w:ascii="Times New Roman" w:hAnsi="Times New Roman"/>
          <w:sz w:val="28"/>
          <w:szCs w:val="28"/>
        </w:rPr>
      </w:pPr>
      <w:r>
        <w:rPr>
          <w:rFonts w:ascii="Times New Roman" w:hAnsi="Times New Roman"/>
          <w:sz w:val="28"/>
          <w:szCs w:val="28"/>
        </w:rPr>
        <w:lastRenderedPageBreak/>
        <w:t>Постоянным плановым мероприятием является внешняя проверка бюджетной отчетности главных администраторов средств бюджета за 2014 год и экспертиза проектов нормативных правовых актов, регулирующих бюджетные правоотношения.</w:t>
      </w:r>
    </w:p>
    <w:p w:rsidR="00250254" w:rsidRDefault="0085042C" w:rsidP="00C167E4">
      <w:pPr>
        <w:shd w:val="clear" w:color="auto" w:fill="FFFFFF" w:themeFill="background1"/>
        <w:spacing w:after="120" w:line="240" w:lineRule="auto"/>
        <w:ind w:firstLine="708"/>
        <w:jc w:val="both"/>
        <w:rPr>
          <w:rFonts w:ascii="Times New Roman" w:hAnsi="Times New Roman"/>
          <w:sz w:val="28"/>
          <w:szCs w:val="28"/>
        </w:rPr>
      </w:pPr>
      <w:r>
        <w:rPr>
          <w:rFonts w:ascii="Times New Roman" w:hAnsi="Times New Roman"/>
          <w:sz w:val="28"/>
          <w:szCs w:val="28"/>
        </w:rPr>
        <w:t>В связи с возложением на органы внешнего финансового контроля полномочий по аудиту закупок, в план работы включено мероприятие по его осуществлению</w:t>
      </w:r>
      <w:r w:rsidR="00250254">
        <w:rPr>
          <w:rFonts w:ascii="Times New Roman" w:hAnsi="Times New Roman"/>
          <w:sz w:val="28"/>
          <w:szCs w:val="28"/>
        </w:rPr>
        <w:t>, в частности: проверка, анализ и оценка информации о законности, целесообразности, обоснованности, эффективности расходов на закупки по планируемым к заключению.</w:t>
      </w:r>
    </w:p>
    <w:p w:rsidR="00250254" w:rsidRDefault="00250254" w:rsidP="00C167E4">
      <w:pPr>
        <w:shd w:val="clear" w:color="auto" w:fill="FFFFFF" w:themeFill="background1"/>
        <w:spacing w:after="120" w:line="240" w:lineRule="auto"/>
        <w:ind w:firstLine="708"/>
        <w:jc w:val="both"/>
        <w:rPr>
          <w:rFonts w:ascii="Times New Roman" w:hAnsi="Times New Roman"/>
          <w:sz w:val="28"/>
          <w:szCs w:val="28"/>
        </w:rPr>
      </w:pPr>
      <w:r>
        <w:rPr>
          <w:rFonts w:ascii="Times New Roman" w:hAnsi="Times New Roman"/>
          <w:sz w:val="28"/>
          <w:szCs w:val="28"/>
        </w:rPr>
        <w:t>В связи с чем, первоочередной задачей является разработка методологии, обучение сотрудников формам и методам проведения вышеуказанного аудита, обеспечение исполнения дополнительных полномочий в полном объеме.</w:t>
      </w:r>
    </w:p>
    <w:p w:rsidR="00250254" w:rsidRDefault="00250254" w:rsidP="00C167E4">
      <w:pPr>
        <w:shd w:val="clear" w:color="auto" w:fill="FFFFFF" w:themeFill="background1"/>
        <w:spacing w:after="120" w:line="240" w:lineRule="auto"/>
        <w:ind w:firstLine="708"/>
        <w:jc w:val="both"/>
        <w:rPr>
          <w:rFonts w:ascii="Times New Roman" w:hAnsi="Times New Roman"/>
          <w:sz w:val="28"/>
          <w:szCs w:val="28"/>
        </w:rPr>
      </w:pPr>
      <w:r>
        <w:rPr>
          <w:rFonts w:ascii="Times New Roman" w:hAnsi="Times New Roman"/>
          <w:sz w:val="28"/>
          <w:szCs w:val="28"/>
        </w:rPr>
        <w:t>На основании, заключенных Соглашение о передаче полномочий контрольно - счетных органов поселений по осуществлению внешнего муниципального финансового контроля, контрольно-счетн</w:t>
      </w:r>
      <w:r w:rsidR="00F81E0B">
        <w:rPr>
          <w:rFonts w:ascii="Times New Roman" w:hAnsi="Times New Roman"/>
          <w:sz w:val="28"/>
          <w:szCs w:val="28"/>
        </w:rPr>
        <w:t>ая</w:t>
      </w:r>
      <w:r>
        <w:rPr>
          <w:rFonts w:ascii="Times New Roman" w:hAnsi="Times New Roman"/>
          <w:sz w:val="28"/>
          <w:szCs w:val="28"/>
        </w:rPr>
        <w:t xml:space="preserve"> палат</w:t>
      </w:r>
      <w:r w:rsidR="00F81E0B">
        <w:rPr>
          <w:rFonts w:ascii="Times New Roman" w:hAnsi="Times New Roman"/>
          <w:sz w:val="28"/>
          <w:szCs w:val="28"/>
        </w:rPr>
        <w:t>а</w:t>
      </w:r>
      <w:r>
        <w:rPr>
          <w:rFonts w:ascii="Times New Roman" w:hAnsi="Times New Roman"/>
          <w:sz w:val="28"/>
          <w:szCs w:val="28"/>
        </w:rPr>
        <w:t xml:space="preserve"> в 2015 году </w:t>
      </w:r>
      <w:r w:rsidR="00F81E0B">
        <w:rPr>
          <w:rFonts w:ascii="Times New Roman" w:hAnsi="Times New Roman"/>
          <w:sz w:val="28"/>
          <w:szCs w:val="28"/>
        </w:rPr>
        <w:t>будет осуществлять мероприятия</w:t>
      </w:r>
      <w:r>
        <w:rPr>
          <w:rFonts w:ascii="Times New Roman" w:hAnsi="Times New Roman"/>
          <w:sz w:val="28"/>
          <w:szCs w:val="28"/>
        </w:rPr>
        <w:t xml:space="preserve"> по внешнему муниципальному</w:t>
      </w:r>
      <w:r w:rsidR="00F81E0B">
        <w:rPr>
          <w:rFonts w:ascii="Times New Roman" w:hAnsi="Times New Roman"/>
          <w:sz w:val="28"/>
          <w:szCs w:val="28"/>
        </w:rPr>
        <w:t xml:space="preserve"> контролю</w:t>
      </w:r>
      <w:r>
        <w:rPr>
          <w:rFonts w:ascii="Times New Roman" w:hAnsi="Times New Roman"/>
          <w:sz w:val="28"/>
          <w:szCs w:val="28"/>
        </w:rPr>
        <w:t xml:space="preserve"> в поселениях.</w:t>
      </w:r>
    </w:p>
    <w:p w:rsidR="0085042C" w:rsidRPr="00FD17A9" w:rsidRDefault="00250254" w:rsidP="00C167E4">
      <w:pPr>
        <w:shd w:val="clear" w:color="auto" w:fill="FFFFFF" w:themeFill="background1"/>
        <w:spacing w:after="120" w:line="240" w:lineRule="auto"/>
        <w:ind w:firstLine="708"/>
        <w:jc w:val="both"/>
        <w:rPr>
          <w:rFonts w:ascii="Times New Roman" w:hAnsi="Times New Roman"/>
          <w:sz w:val="28"/>
          <w:szCs w:val="28"/>
        </w:rPr>
      </w:pPr>
      <w:r>
        <w:rPr>
          <w:rFonts w:ascii="Times New Roman" w:hAnsi="Times New Roman"/>
          <w:sz w:val="28"/>
          <w:szCs w:val="28"/>
        </w:rPr>
        <w:t xml:space="preserve"> </w:t>
      </w:r>
      <w:r w:rsidR="0085042C">
        <w:rPr>
          <w:rFonts w:ascii="Times New Roman" w:hAnsi="Times New Roman"/>
          <w:sz w:val="28"/>
          <w:szCs w:val="28"/>
        </w:rPr>
        <w:t xml:space="preserve"> </w:t>
      </w:r>
      <w:r w:rsidR="00F81E0B">
        <w:rPr>
          <w:rFonts w:ascii="Times New Roman" w:hAnsi="Times New Roman"/>
          <w:sz w:val="28"/>
          <w:szCs w:val="28"/>
        </w:rPr>
        <w:t xml:space="preserve">В </w:t>
      </w:r>
      <w:r w:rsidR="00B70C56">
        <w:rPr>
          <w:rFonts w:ascii="Times New Roman" w:hAnsi="Times New Roman"/>
          <w:sz w:val="28"/>
          <w:szCs w:val="28"/>
        </w:rPr>
        <w:t>текущем году</w:t>
      </w:r>
      <w:r w:rsidR="00F81E0B">
        <w:rPr>
          <w:rFonts w:ascii="Times New Roman" w:hAnsi="Times New Roman"/>
          <w:sz w:val="28"/>
          <w:szCs w:val="28"/>
        </w:rPr>
        <w:t xml:space="preserve"> контрольно-счетной палатой также будет продолжена работа по совершенствованию внешнего финансового контроля, повышению его качества и эффективности. </w:t>
      </w:r>
    </w:p>
    <w:p w:rsidR="008511B6" w:rsidRPr="00FD17A9" w:rsidRDefault="008511B6" w:rsidP="00C167E4">
      <w:pPr>
        <w:shd w:val="clear" w:color="auto" w:fill="FFFFFF" w:themeFill="background1"/>
        <w:spacing w:after="120" w:line="240" w:lineRule="auto"/>
        <w:ind w:firstLine="708"/>
        <w:jc w:val="both"/>
        <w:rPr>
          <w:rFonts w:ascii="Times New Roman" w:hAnsi="Times New Roman"/>
          <w:sz w:val="28"/>
          <w:szCs w:val="28"/>
        </w:rPr>
      </w:pPr>
    </w:p>
    <w:p w:rsidR="008511B6" w:rsidRPr="00FD17A9" w:rsidRDefault="008511B6" w:rsidP="00C167E4">
      <w:pPr>
        <w:shd w:val="clear" w:color="auto" w:fill="FFFFFF" w:themeFill="background1"/>
        <w:spacing w:after="120" w:line="240" w:lineRule="auto"/>
        <w:ind w:firstLine="708"/>
        <w:jc w:val="both"/>
        <w:rPr>
          <w:rFonts w:ascii="Times New Roman" w:hAnsi="Times New Roman"/>
          <w:sz w:val="28"/>
          <w:szCs w:val="28"/>
        </w:rPr>
      </w:pPr>
    </w:p>
    <w:p w:rsidR="008511B6" w:rsidRPr="00FD17A9" w:rsidRDefault="008511B6" w:rsidP="00C167E4">
      <w:pPr>
        <w:shd w:val="clear" w:color="auto" w:fill="FFFFFF" w:themeFill="background1"/>
        <w:spacing w:after="0" w:line="240" w:lineRule="auto"/>
        <w:ind w:firstLine="709"/>
        <w:jc w:val="both"/>
        <w:rPr>
          <w:rFonts w:ascii="Times New Roman" w:hAnsi="Times New Roman"/>
          <w:sz w:val="28"/>
          <w:szCs w:val="28"/>
        </w:rPr>
      </w:pPr>
      <w:r w:rsidRPr="00FD17A9">
        <w:rPr>
          <w:rFonts w:ascii="Times New Roman" w:hAnsi="Times New Roman"/>
          <w:sz w:val="28"/>
          <w:szCs w:val="28"/>
        </w:rPr>
        <w:t>Председатель контрольно-счетной палаты</w:t>
      </w:r>
    </w:p>
    <w:p w:rsidR="008511B6" w:rsidRPr="00FD17A9" w:rsidRDefault="008511B6" w:rsidP="00C167E4">
      <w:pPr>
        <w:shd w:val="clear" w:color="auto" w:fill="FFFFFF" w:themeFill="background1"/>
        <w:spacing w:after="0" w:line="240" w:lineRule="auto"/>
        <w:ind w:firstLine="709"/>
        <w:jc w:val="both"/>
        <w:rPr>
          <w:rFonts w:ascii="Times New Roman" w:hAnsi="Times New Roman"/>
          <w:sz w:val="28"/>
          <w:szCs w:val="28"/>
        </w:rPr>
      </w:pPr>
      <w:r w:rsidRPr="00FD17A9">
        <w:rPr>
          <w:rFonts w:ascii="Times New Roman" w:hAnsi="Times New Roman"/>
          <w:sz w:val="28"/>
          <w:szCs w:val="28"/>
        </w:rPr>
        <w:t>муниципального образования</w:t>
      </w:r>
    </w:p>
    <w:p w:rsidR="008511B6" w:rsidRPr="00FD17A9" w:rsidRDefault="008511B6" w:rsidP="00C167E4">
      <w:pPr>
        <w:shd w:val="clear" w:color="auto" w:fill="FFFFFF" w:themeFill="background1"/>
        <w:spacing w:after="0" w:line="240" w:lineRule="auto"/>
        <w:ind w:firstLine="709"/>
        <w:jc w:val="both"/>
        <w:rPr>
          <w:rFonts w:ascii="Times New Roman" w:hAnsi="Times New Roman"/>
          <w:sz w:val="28"/>
          <w:szCs w:val="28"/>
        </w:rPr>
      </w:pPr>
      <w:r w:rsidRPr="00FD17A9">
        <w:rPr>
          <w:rFonts w:ascii="Times New Roman" w:hAnsi="Times New Roman"/>
          <w:sz w:val="28"/>
          <w:szCs w:val="28"/>
        </w:rPr>
        <w:t>Староминский район                                                                Е.Г.Дейнега</w:t>
      </w:r>
    </w:p>
    <w:p w:rsidR="008511B6" w:rsidRPr="008511B6" w:rsidRDefault="008511B6" w:rsidP="00C167E4">
      <w:pPr>
        <w:shd w:val="clear" w:color="auto" w:fill="FFFFFF" w:themeFill="background1"/>
        <w:spacing w:after="120" w:line="240" w:lineRule="auto"/>
        <w:ind w:firstLine="708"/>
        <w:jc w:val="both"/>
        <w:rPr>
          <w:rFonts w:ascii="Times New Roman" w:hAnsi="Times New Roman"/>
          <w:color w:val="FF0000"/>
          <w:sz w:val="28"/>
          <w:szCs w:val="28"/>
        </w:rPr>
      </w:pPr>
    </w:p>
    <w:p w:rsidR="008511B6" w:rsidRPr="008511B6" w:rsidRDefault="008511B6" w:rsidP="00C167E4">
      <w:pPr>
        <w:shd w:val="clear" w:color="auto" w:fill="FFFFFF" w:themeFill="background1"/>
        <w:spacing w:after="120" w:line="240" w:lineRule="auto"/>
        <w:ind w:firstLine="708"/>
        <w:jc w:val="both"/>
        <w:rPr>
          <w:rFonts w:ascii="Times New Roman" w:hAnsi="Times New Roman"/>
          <w:color w:val="FF0000"/>
          <w:sz w:val="28"/>
          <w:szCs w:val="28"/>
        </w:rPr>
      </w:pPr>
    </w:p>
    <w:p w:rsidR="008511B6" w:rsidRPr="008511B6" w:rsidRDefault="008511B6" w:rsidP="00C167E4">
      <w:pPr>
        <w:shd w:val="clear" w:color="auto" w:fill="FFFFFF" w:themeFill="background1"/>
        <w:spacing w:after="120" w:line="240" w:lineRule="auto"/>
        <w:ind w:firstLine="708"/>
        <w:jc w:val="both"/>
        <w:rPr>
          <w:rFonts w:ascii="Times New Roman" w:hAnsi="Times New Roman"/>
          <w:color w:val="FF0000"/>
          <w:sz w:val="28"/>
          <w:szCs w:val="28"/>
        </w:rPr>
      </w:pPr>
    </w:p>
    <w:p w:rsidR="008511B6" w:rsidRPr="008511B6" w:rsidRDefault="008511B6" w:rsidP="00C167E4">
      <w:pPr>
        <w:shd w:val="clear" w:color="auto" w:fill="FFFFFF" w:themeFill="background1"/>
        <w:spacing w:after="120" w:line="240" w:lineRule="auto"/>
        <w:ind w:firstLine="708"/>
        <w:jc w:val="both"/>
        <w:rPr>
          <w:rFonts w:ascii="Times New Roman" w:hAnsi="Times New Roman"/>
          <w:color w:val="FF0000"/>
          <w:sz w:val="28"/>
          <w:szCs w:val="28"/>
        </w:rPr>
      </w:pPr>
    </w:p>
    <w:p w:rsidR="008511B6" w:rsidRPr="008511B6" w:rsidRDefault="008511B6" w:rsidP="00C167E4">
      <w:pPr>
        <w:shd w:val="clear" w:color="auto" w:fill="FFFFFF" w:themeFill="background1"/>
        <w:spacing w:after="120" w:line="240" w:lineRule="auto"/>
        <w:ind w:firstLine="708"/>
        <w:jc w:val="both"/>
        <w:rPr>
          <w:rFonts w:ascii="Times New Roman" w:hAnsi="Times New Roman"/>
          <w:color w:val="FF0000"/>
          <w:sz w:val="28"/>
          <w:szCs w:val="28"/>
        </w:rPr>
      </w:pPr>
    </w:p>
    <w:p w:rsidR="008511B6" w:rsidRPr="008511B6" w:rsidRDefault="008511B6" w:rsidP="00C167E4">
      <w:pPr>
        <w:shd w:val="clear" w:color="auto" w:fill="FFFFFF" w:themeFill="background1"/>
        <w:spacing w:after="120" w:line="240" w:lineRule="auto"/>
        <w:ind w:firstLine="708"/>
        <w:jc w:val="both"/>
        <w:rPr>
          <w:rFonts w:ascii="Times New Roman" w:hAnsi="Times New Roman"/>
          <w:color w:val="FF0000"/>
          <w:sz w:val="28"/>
          <w:szCs w:val="28"/>
        </w:rPr>
      </w:pPr>
    </w:p>
    <w:p w:rsidR="008511B6" w:rsidRPr="008511B6" w:rsidRDefault="008511B6" w:rsidP="00C167E4">
      <w:pPr>
        <w:shd w:val="clear" w:color="auto" w:fill="FFFFFF" w:themeFill="background1"/>
        <w:spacing w:after="120" w:line="240" w:lineRule="auto"/>
        <w:ind w:firstLine="708"/>
        <w:jc w:val="both"/>
        <w:rPr>
          <w:rFonts w:ascii="Times New Roman" w:hAnsi="Times New Roman"/>
          <w:color w:val="FF0000"/>
          <w:sz w:val="28"/>
          <w:szCs w:val="28"/>
        </w:rPr>
      </w:pPr>
    </w:p>
    <w:p w:rsidR="008511B6" w:rsidRDefault="008511B6" w:rsidP="00C167E4">
      <w:pPr>
        <w:shd w:val="clear" w:color="auto" w:fill="FFFFFF" w:themeFill="background1"/>
        <w:spacing w:after="120" w:line="240" w:lineRule="auto"/>
        <w:ind w:firstLine="708"/>
        <w:jc w:val="both"/>
        <w:rPr>
          <w:rFonts w:ascii="Times New Roman" w:hAnsi="Times New Roman"/>
          <w:color w:val="FF0000"/>
          <w:sz w:val="28"/>
          <w:szCs w:val="28"/>
        </w:rPr>
      </w:pPr>
    </w:p>
    <w:p w:rsidR="00C167E4" w:rsidRDefault="00C167E4" w:rsidP="00C167E4">
      <w:pPr>
        <w:shd w:val="clear" w:color="auto" w:fill="FFFFFF" w:themeFill="background1"/>
        <w:spacing w:after="120" w:line="240" w:lineRule="auto"/>
        <w:ind w:firstLine="708"/>
        <w:jc w:val="both"/>
        <w:rPr>
          <w:rFonts w:ascii="Times New Roman" w:hAnsi="Times New Roman"/>
          <w:color w:val="FF0000"/>
          <w:sz w:val="28"/>
          <w:szCs w:val="28"/>
        </w:rPr>
      </w:pPr>
    </w:p>
    <w:sectPr w:rsidR="00C167E4" w:rsidSect="00763845">
      <w:head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08FD" w:rsidRDefault="006608FD" w:rsidP="00763845">
      <w:pPr>
        <w:spacing w:after="0" w:line="240" w:lineRule="auto"/>
      </w:pPr>
      <w:r>
        <w:separator/>
      </w:r>
    </w:p>
  </w:endnote>
  <w:endnote w:type="continuationSeparator" w:id="0">
    <w:p w:rsidR="006608FD" w:rsidRDefault="006608FD" w:rsidP="007638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08FD" w:rsidRDefault="006608FD" w:rsidP="00763845">
      <w:pPr>
        <w:spacing w:after="0" w:line="240" w:lineRule="auto"/>
      </w:pPr>
      <w:r>
        <w:separator/>
      </w:r>
    </w:p>
  </w:footnote>
  <w:footnote w:type="continuationSeparator" w:id="0">
    <w:p w:rsidR="006608FD" w:rsidRDefault="006608FD" w:rsidP="007638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8991745"/>
      <w:docPartObj>
        <w:docPartGallery w:val="Page Numbers (Top of Page)"/>
        <w:docPartUnique/>
      </w:docPartObj>
    </w:sdtPr>
    <w:sdtEndPr/>
    <w:sdtContent>
      <w:p w:rsidR="00763845" w:rsidRDefault="00763845">
        <w:pPr>
          <w:pStyle w:val="a4"/>
          <w:jc w:val="center"/>
        </w:pPr>
        <w:r>
          <w:fldChar w:fldCharType="begin"/>
        </w:r>
        <w:r>
          <w:instrText>PAGE   \* MERGEFORMAT</w:instrText>
        </w:r>
        <w:r>
          <w:fldChar w:fldCharType="separate"/>
        </w:r>
        <w:r w:rsidR="009849D0">
          <w:rPr>
            <w:noProof/>
          </w:rPr>
          <w:t>14</w:t>
        </w:r>
        <w:r>
          <w:fldChar w:fldCharType="end"/>
        </w:r>
      </w:p>
    </w:sdtContent>
  </w:sdt>
  <w:p w:rsidR="00763845" w:rsidRDefault="0076384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9234F7"/>
    <w:multiLevelType w:val="hybridMultilevel"/>
    <w:tmpl w:val="67FA5AC2"/>
    <w:lvl w:ilvl="0" w:tplc="26BE9F14">
      <w:start w:val="1"/>
      <w:numFmt w:val="decimal"/>
      <w:lvlText w:val="%1."/>
      <w:lvlJc w:val="left"/>
      <w:pPr>
        <w:tabs>
          <w:tab w:val="num" w:pos="825"/>
        </w:tabs>
        <w:ind w:left="825" w:hanging="525"/>
      </w:pPr>
      <w:rPr>
        <w:rFonts w:hint="default"/>
      </w:rPr>
    </w:lvl>
    <w:lvl w:ilvl="1" w:tplc="552853CA">
      <w:numFmt w:val="bullet"/>
      <w:lvlText w:val="-"/>
      <w:lvlJc w:val="left"/>
      <w:pPr>
        <w:tabs>
          <w:tab w:val="num" w:pos="1545"/>
        </w:tabs>
        <w:ind w:left="1545" w:hanging="525"/>
      </w:pPr>
      <w:rPr>
        <w:rFonts w:ascii="Times New Roman" w:eastAsia="Times New Roman" w:hAnsi="Times New Roman" w:cs="Times New Roman" w:hint="default"/>
      </w:r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38B5"/>
    <w:rsid w:val="00001BA1"/>
    <w:rsid w:val="000026E1"/>
    <w:rsid w:val="00005610"/>
    <w:rsid w:val="00010A5B"/>
    <w:rsid w:val="0004679C"/>
    <w:rsid w:val="000643EC"/>
    <w:rsid w:val="000673C3"/>
    <w:rsid w:val="00071B29"/>
    <w:rsid w:val="00077108"/>
    <w:rsid w:val="00082384"/>
    <w:rsid w:val="000843EE"/>
    <w:rsid w:val="000902BD"/>
    <w:rsid w:val="000A6828"/>
    <w:rsid w:val="000B7ED1"/>
    <w:rsid w:val="000C3EE8"/>
    <w:rsid w:val="000F2ABC"/>
    <w:rsid w:val="000F2DCE"/>
    <w:rsid w:val="000F330B"/>
    <w:rsid w:val="00100978"/>
    <w:rsid w:val="00134106"/>
    <w:rsid w:val="001644D7"/>
    <w:rsid w:val="00177CD2"/>
    <w:rsid w:val="00183C1D"/>
    <w:rsid w:val="001949BC"/>
    <w:rsid w:val="001A2157"/>
    <w:rsid w:val="001B37F8"/>
    <w:rsid w:val="001C4D1E"/>
    <w:rsid w:val="001C7290"/>
    <w:rsid w:val="001D3F84"/>
    <w:rsid w:val="001E14CC"/>
    <w:rsid w:val="001E481A"/>
    <w:rsid w:val="001E5BEC"/>
    <w:rsid w:val="00222115"/>
    <w:rsid w:val="00250254"/>
    <w:rsid w:val="0026353E"/>
    <w:rsid w:val="00266141"/>
    <w:rsid w:val="00270500"/>
    <w:rsid w:val="00273613"/>
    <w:rsid w:val="002771C9"/>
    <w:rsid w:val="00284CD2"/>
    <w:rsid w:val="0029036B"/>
    <w:rsid w:val="002B5433"/>
    <w:rsid w:val="002C4FA6"/>
    <w:rsid w:val="002F2914"/>
    <w:rsid w:val="002F38B5"/>
    <w:rsid w:val="002F512C"/>
    <w:rsid w:val="00301A1B"/>
    <w:rsid w:val="00304B08"/>
    <w:rsid w:val="00311D2F"/>
    <w:rsid w:val="0032554A"/>
    <w:rsid w:val="00372FFF"/>
    <w:rsid w:val="003748CC"/>
    <w:rsid w:val="00392E85"/>
    <w:rsid w:val="00395909"/>
    <w:rsid w:val="003A570F"/>
    <w:rsid w:val="003B4E78"/>
    <w:rsid w:val="003C3397"/>
    <w:rsid w:val="003C6F5B"/>
    <w:rsid w:val="003C70A9"/>
    <w:rsid w:val="003D2C5F"/>
    <w:rsid w:val="003D431D"/>
    <w:rsid w:val="0041629C"/>
    <w:rsid w:val="004230A3"/>
    <w:rsid w:val="004348D3"/>
    <w:rsid w:val="00442631"/>
    <w:rsid w:val="00446307"/>
    <w:rsid w:val="00453851"/>
    <w:rsid w:val="00472B1A"/>
    <w:rsid w:val="0047535B"/>
    <w:rsid w:val="004774E9"/>
    <w:rsid w:val="0048092F"/>
    <w:rsid w:val="00491288"/>
    <w:rsid w:val="004B5C2D"/>
    <w:rsid w:val="004C40BD"/>
    <w:rsid w:val="004D0855"/>
    <w:rsid w:val="004D0C78"/>
    <w:rsid w:val="004E2BDB"/>
    <w:rsid w:val="004E2DDA"/>
    <w:rsid w:val="005022AE"/>
    <w:rsid w:val="005042EC"/>
    <w:rsid w:val="00504F20"/>
    <w:rsid w:val="00514272"/>
    <w:rsid w:val="005423DB"/>
    <w:rsid w:val="005718DE"/>
    <w:rsid w:val="0059339B"/>
    <w:rsid w:val="005D4172"/>
    <w:rsid w:val="005F538D"/>
    <w:rsid w:val="00604D2E"/>
    <w:rsid w:val="00622295"/>
    <w:rsid w:val="00625E29"/>
    <w:rsid w:val="006430EC"/>
    <w:rsid w:val="00645440"/>
    <w:rsid w:val="006539FA"/>
    <w:rsid w:val="006608FD"/>
    <w:rsid w:val="00667644"/>
    <w:rsid w:val="006B189E"/>
    <w:rsid w:val="006D2405"/>
    <w:rsid w:val="006D450A"/>
    <w:rsid w:val="006D5572"/>
    <w:rsid w:val="006E4FCC"/>
    <w:rsid w:val="006E5474"/>
    <w:rsid w:val="006E617A"/>
    <w:rsid w:val="006F7BF9"/>
    <w:rsid w:val="00715C9C"/>
    <w:rsid w:val="00751305"/>
    <w:rsid w:val="00751E61"/>
    <w:rsid w:val="00754BE9"/>
    <w:rsid w:val="00763845"/>
    <w:rsid w:val="007644E0"/>
    <w:rsid w:val="00767E41"/>
    <w:rsid w:val="0077362F"/>
    <w:rsid w:val="007768AA"/>
    <w:rsid w:val="00780A1D"/>
    <w:rsid w:val="00787DFF"/>
    <w:rsid w:val="007A69D7"/>
    <w:rsid w:val="007B3D8F"/>
    <w:rsid w:val="007C068A"/>
    <w:rsid w:val="007C6A15"/>
    <w:rsid w:val="007D19E5"/>
    <w:rsid w:val="007E3DAA"/>
    <w:rsid w:val="0080306A"/>
    <w:rsid w:val="00805CBC"/>
    <w:rsid w:val="00841A0C"/>
    <w:rsid w:val="0084274B"/>
    <w:rsid w:val="008474E5"/>
    <w:rsid w:val="0085042C"/>
    <w:rsid w:val="008511B6"/>
    <w:rsid w:val="00855C39"/>
    <w:rsid w:val="008644BF"/>
    <w:rsid w:val="00890E3B"/>
    <w:rsid w:val="008A11A7"/>
    <w:rsid w:val="008A1869"/>
    <w:rsid w:val="008A2C26"/>
    <w:rsid w:val="008A4B89"/>
    <w:rsid w:val="008A6F69"/>
    <w:rsid w:val="008C3378"/>
    <w:rsid w:val="008D3DB7"/>
    <w:rsid w:val="008E6E07"/>
    <w:rsid w:val="008E75FB"/>
    <w:rsid w:val="009022BD"/>
    <w:rsid w:val="0091473A"/>
    <w:rsid w:val="009210B4"/>
    <w:rsid w:val="00927DEF"/>
    <w:rsid w:val="00937F8F"/>
    <w:rsid w:val="009600BF"/>
    <w:rsid w:val="009849D0"/>
    <w:rsid w:val="0098585B"/>
    <w:rsid w:val="0099620F"/>
    <w:rsid w:val="009C1982"/>
    <w:rsid w:val="009C47DC"/>
    <w:rsid w:val="009E3A18"/>
    <w:rsid w:val="009E51F0"/>
    <w:rsid w:val="009F1006"/>
    <w:rsid w:val="009F1249"/>
    <w:rsid w:val="00A01761"/>
    <w:rsid w:val="00A26A36"/>
    <w:rsid w:val="00A33194"/>
    <w:rsid w:val="00A42A74"/>
    <w:rsid w:val="00A43E60"/>
    <w:rsid w:val="00A45349"/>
    <w:rsid w:val="00A54B44"/>
    <w:rsid w:val="00A555AD"/>
    <w:rsid w:val="00A762B3"/>
    <w:rsid w:val="00A7739E"/>
    <w:rsid w:val="00A93627"/>
    <w:rsid w:val="00AC533A"/>
    <w:rsid w:val="00AD355E"/>
    <w:rsid w:val="00AE74EE"/>
    <w:rsid w:val="00B01011"/>
    <w:rsid w:val="00B15386"/>
    <w:rsid w:val="00B30820"/>
    <w:rsid w:val="00B33002"/>
    <w:rsid w:val="00B70C56"/>
    <w:rsid w:val="00B71306"/>
    <w:rsid w:val="00B82DDC"/>
    <w:rsid w:val="00B9519A"/>
    <w:rsid w:val="00BA3983"/>
    <w:rsid w:val="00BB31C8"/>
    <w:rsid w:val="00BC0279"/>
    <w:rsid w:val="00BC0AB4"/>
    <w:rsid w:val="00BC287E"/>
    <w:rsid w:val="00BC2D32"/>
    <w:rsid w:val="00BC46F3"/>
    <w:rsid w:val="00BD5A04"/>
    <w:rsid w:val="00BE4631"/>
    <w:rsid w:val="00BF4B09"/>
    <w:rsid w:val="00C001F8"/>
    <w:rsid w:val="00C07A2C"/>
    <w:rsid w:val="00C167E4"/>
    <w:rsid w:val="00C2267B"/>
    <w:rsid w:val="00C27125"/>
    <w:rsid w:val="00C32F54"/>
    <w:rsid w:val="00C6436C"/>
    <w:rsid w:val="00C73C23"/>
    <w:rsid w:val="00C81DFC"/>
    <w:rsid w:val="00C96090"/>
    <w:rsid w:val="00CA58E0"/>
    <w:rsid w:val="00CC6DFA"/>
    <w:rsid w:val="00CE0CF4"/>
    <w:rsid w:val="00CF63C0"/>
    <w:rsid w:val="00D10B5D"/>
    <w:rsid w:val="00D11BB3"/>
    <w:rsid w:val="00D24D36"/>
    <w:rsid w:val="00D465D9"/>
    <w:rsid w:val="00D513DC"/>
    <w:rsid w:val="00D5222D"/>
    <w:rsid w:val="00D614AF"/>
    <w:rsid w:val="00D62ABF"/>
    <w:rsid w:val="00D717C1"/>
    <w:rsid w:val="00D779D3"/>
    <w:rsid w:val="00D80827"/>
    <w:rsid w:val="00DC4BF9"/>
    <w:rsid w:val="00DD0874"/>
    <w:rsid w:val="00DE33DE"/>
    <w:rsid w:val="00DE5F9E"/>
    <w:rsid w:val="00E10E17"/>
    <w:rsid w:val="00E26E1F"/>
    <w:rsid w:val="00E62EDA"/>
    <w:rsid w:val="00E67674"/>
    <w:rsid w:val="00E96440"/>
    <w:rsid w:val="00E97D60"/>
    <w:rsid w:val="00EA3873"/>
    <w:rsid w:val="00EA4907"/>
    <w:rsid w:val="00EB19A5"/>
    <w:rsid w:val="00EC3AD6"/>
    <w:rsid w:val="00EC6041"/>
    <w:rsid w:val="00EE34E5"/>
    <w:rsid w:val="00F130F3"/>
    <w:rsid w:val="00F1385E"/>
    <w:rsid w:val="00F150D0"/>
    <w:rsid w:val="00F2157D"/>
    <w:rsid w:val="00F25206"/>
    <w:rsid w:val="00F409A0"/>
    <w:rsid w:val="00F4715A"/>
    <w:rsid w:val="00F72F74"/>
    <w:rsid w:val="00F81E0B"/>
    <w:rsid w:val="00FD17A9"/>
    <w:rsid w:val="00FD2AA1"/>
    <w:rsid w:val="00FE1627"/>
    <w:rsid w:val="00FE4203"/>
    <w:rsid w:val="00FF16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4272"/>
    <w:pPr>
      <w:spacing w:after="200" w:line="276" w:lineRule="auto"/>
    </w:pPr>
    <w:rPr>
      <w:sz w:val="22"/>
      <w:szCs w:val="22"/>
    </w:rPr>
  </w:style>
  <w:style w:type="paragraph" w:styleId="1">
    <w:name w:val="heading 1"/>
    <w:basedOn w:val="a"/>
    <w:next w:val="a"/>
    <w:link w:val="10"/>
    <w:uiPriority w:val="9"/>
    <w:qFormat/>
    <w:rsid w:val="00514272"/>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nhideWhenUsed/>
    <w:qFormat/>
    <w:rsid w:val="00514272"/>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unhideWhenUsed/>
    <w:qFormat/>
    <w:rsid w:val="00514272"/>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7C6A1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14272"/>
    <w:rPr>
      <w:rFonts w:asciiTheme="majorHAnsi" w:eastAsiaTheme="majorEastAsia" w:hAnsiTheme="majorHAnsi" w:cstheme="majorBidi"/>
      <w:b/>
      <w:bCs/>
      <w:kern w:val="32"/>
      <w:sz w:val="32"/>
      <w:szCs w:val="32"/>
    </w:rPr>
  </w:style>
  <w:style w:type="character" w:customStyle="1" w:styleId="20">
    <w:name w:val="Заголовок 2 Знак"/>
    <w:basedOn w:val="a0"/>
    <w:link w:val="2"/>
    <w:rsid w:val="00514272"/>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rsid w:val="00514272"/>
    <w:rPr>
      <w:rFonts w:asciiTheme="majorHAnsi" w:eastAsiaTheme="majorEastAsia" w:hAnsiTheme="majorHAnsi" w:cstheme="majorBidi"/>
      <w:b/>
      <w:bCs/>
      <w:sz w:val="26"/>
      <w:szCs w:val="26"/>
    </w:rPr>
  </w:style>
  <w:style w:type="paragraph" w:styleId="a3">
    <w:name w:val="No Spacing"/>
    <w:uiPriority w:val="1"/>
    <w:qFormat/>
    <w:rsid w:val="00514272"/>
    <w:rPr>
      <w:sz w:val="22"/>
      <w:szCs w:val="22"/>
    </w:rPr>
  </w:style>
  <w:style w:type="paragraph" w:styleId="a4">
    <w:name w:val="header"/>
    <w:basedOn w:val="a"/>
    <w:link w:val="a5"/>
    <w:unhideWhenUsed/>
    <w:rsid w:val="00763845"/>
    <w:pPr>
      <w:tabs>
        <w:tab w:val="center" w:pos="4677"/>
        <w:tab w:val="right" w:pos="9355"/>
      </w:tabs>
      <w:spacing w:after="0" w:line="240" w:lineRule="auto"/>
    </w:pPr>
  </w:style>
  <w:style w:type="character" w:customStyle="1" w:styleId="a5">
    <w:name w:val="Верхний колонтитул Знак"/>
    <w:basedOn w:val="a0"/>
    <w:link w:val="a4"/>
    <w:rsid w:val="00763845"/>
    <w:rPr>
      <w:sz w:val="22"/>
      <w:szCs w:val="22"/>
    </w:rPr>
  </w:style>
  <w:style w:type="paragraph" w:styleId="a6">
    <w:name w:val="footer"/>
    <w:basedOn w:val="a"/>
    <w:link w:val="a7"/>
    <w:uiPriority w:val="99"/>
    <w:unhideWhenUsed/>
    <w:rsid w:val="0076384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63845"/>
    <w:rPr>
      <w:sz w:val="22"/>
      <w:szCs w:val="22"/>
    </w:rPr>
  </w:style>
  <w:style w:type="paragraph" w:styleId="a8">
    <w:name w:val="Body Text"/>
    <w:basedOn w:val="a"/>
    <w:link w:val="a9"/>
    <w:semiHidden/>
    <w:rsid w:val="00604D2E"/>
    <w:pPr>
      <w:shd w:val="clear" w:color="auto" w:fill="FFFFFF"/>
      <w:autoSpaceDE w:val="0"/>
      <w:autoSpaceDN w:val="0"/>
      <w:adjustRightInd w:val="0"/>
      <w:spacing w:after="0" w:line="240" w:lineRule="auto"/>
    </w:pPr>
    <w:rPr>
      <w:rFonts w:ascii="Times New Roman" w:hAnsi="Times New Roman"/>
      <w:color w:val="000000"/>
      <w:sz w:val="28"/>
      <w:szCs w:val="14"/>
      <w:lang w:eastAsia="ru-RU"/>
    </w:rPr>
  </w:style>
  <w:style w:type="character" w:customStyle="1" w:styleId="a9">
    <w:name w:val="Основной текст Знак"/>
    <w:basedOn w:val="a0"/>
    <w:link w:val="a8"/>
    <w:semiHidden/>
    <w:rsid w:val="00604D2E"/>
    <w:rPr>
      <w:rFonts w:ascii="Times New Roman" w:hAnsi="Times New Roman"/>
      <w:color w:val="000000"/>
      <w:sz w:val="28"/>
      <w:szCs w:val="14"/>
      <w:shd w:val="clear" w:color="auto" w:fill="FFFFFF"/>
      <w:lang w:eastAsia="ru-RU"/>
    </w:rPr>
  </w:style>
  <w:style w:type="paragraph" w:styleId="aa">
    <w:name w:val="Body Text Indent"/>
    <w:basedOn w:val="a"/>
    <w:link w:val="ab"/>
    <w:semiHidden/>
    <w:rsid w:val="00604D2E"/>
    <w:pPr>
      <w:spacing w:after="0" w:line="240" w:lineRule="auto"/>
      <w:ind w:firstLine="708"/>
      <w:jc w:val="both"/>
    </w:pPr>
    <w:rPr>
      <w:rFonts w:ascii="Times New Roman" w:hAnsi="Times New Roman"/>
      <w:sz w:val="28"/>
      <w:szCs w:val="24"/>
      <w:lang w:eastAsia="ru-RU"/>
    </w:rPr>
  </w:style>
  <w:style w:type="character" w:customStyle="1" w:styleId="ab">
    <w:name w:val="Основной текст с отступом Знак"/>
    <w:basedOn w:val="a0"/>
    <w:link w:val="aa"/>
    <w:semiHidden/>
    <w:rsid w:val="00604D2E"/>
    <w:rPr>
      <w:rFonts w:ascii="Times New Roman" w:hAnsi="Times New Roman"/>
      <w:sz w:val="28"/>
      <w:szCs w:val="24"/>
      <w:lang w:eastAsia="ru-RU"/>
    </w:rPr>
  </w:style>
  <w:style w:type="paragraph" w:styleId="31">
    <w:name w:val="Body Text 3"/>
    <w:basedOn w:val="a"/>
    <w:link w:val="32"/>
    <w:semiHidden/>
    <w:rsid w:val="00604D2E"/>
    <w:pPr>
      <w:spacing w:after="0" w:line="240" w:lineRule="auto"/>
      <w:jc w:val="both"/>
    </w:pPr>
    <w:rPr>
      <w:rFonts w:ascii="Times New Roman" w:hAnsi="Times New Roman"/>
      <w:sz w:val="28"/>
      <w:szCs w:val="24"/>
      <w:lang w:eastAsia="ru-RU"/>
    </w:rPr>
  </w:style>
  <w:style w:type="character" w:customStyle="1" w:styleId="32">
    <w:name w:val="Основной текст 3 Знак"/>
    <w:basedOn w:val="a0"/>
    <w:link w:val="31"/>
    <w:semiHidden/>
    <w:rsid w:val="00604D2E"/>
    <w:rPr>
      <w:rFonts w:ascii="Times New Roman" w:hAnsi="Times New Roman"/>
      <w:sz w:val="28"/>
      <w:szCs w:val="24"/>
      <w:lang w:eastAsia="ru-RU"/>
    </w:rPr>
  </w:style>
  <w:style w:type="paragraph" w:styleId="ac">
    <w:name w:val="Balloon Text"/>
    <w:basedOn w:val="a"/>
    <w:link w:val="ad"/>
    <w:uiPriority w:val="99"/>
    <w:semiHidden/>
    <w:unhideWhenUsed/>
    <w:rsid w:val="004D0C78"/>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D0C78"/>
    <w:rPr>
      <w:rFonts w:ascii="Tahoma" w:hAnsi="Tahoma" w:cs="Tahoma"/>
      <w:sz w:val="16"/>
      <w:szCs w:val="16"/>
    </w:rPr>
  </w:style>
  <w:style w:type="character" w:customStyle="1" w:styleId="40">
    <w:name w:val="Заголовок 4 Знак"/>
    <w:basedOn w:val="a0"/>
    <w:link w:val="4"/>
    <w:uiPriority w:val="9"/>
    <w:semiHidden/>
    <w:rsid w:val="007C6A15"/>
    <w:rPr>
      <w:rFonts w:asciiTheme="majorHAnsi" w:eastAsiaTheme="majorEastAsia" w:hAnsiTheme="majorHAnsi" w:cstheme="majorBidi"/>
      <w:b/>
      <w:bCs/>
      <w:i/>
      <w:iCs/>
      <w:color w:val="4F81BD" w:themeColor="accent1"/>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4272"/>
    <w:pPr>
      <w:spacing w:after="200" w:line="276" w:lineRule="auto"/>
    </w:pPr>
    <w:rPr>
      <w:sz w:val="22"/>
      <w:szCs w:val="22"/>
    </w:rPr>
  </w:style>
  <w:style w:type="paragraph" w:styleId="1">
    <w:name w:val="heading 1"/>
    <w:basedOn w:val="a"/>
    <w:next w:val="a"/>
    <w:link w:val="10"/>
    <w:uiPriority w:val="9"/>
    <w:qFormat/>
    <w:rsid w:val="00514272"/>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nhideWhenUsed/>
    <w:qFormat/>
    <w:rsid w:val="00514272"/>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unhideWhenUsed/>
    <w:qFormat/>
    <w:rsid w:val="00514272"/>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7C6A1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14272"/>
    <w:rPr>
      <w:rFonts w:asciiTheme="majorHAnsi" w:eastAsiaTheme="majorEastAsia" w:hAnsiTheme="majorHAnsi" w:cstheme="majorBidi"/>
      <w:b/>
      <w:bCs/>
      <w:kern w:val="32"/>
      <w:sz w:val="32"/>
      <w:szCs w:val="32"/>
    </w:rPr>
  </w:style>
  <w:style w:type="character" w:customStyle="1" w:styleId="20">
    <w:name w:val="Заголовок 2 Знак"/>
    <w:basedOn w:val="a0"/>
    <w:link w:val="2"/>
    <w:rsid w:val="00514272"/>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rsid w:val="00514272"/>
    <w:rPr>
      <w:rFonts w:asciiTheme="majorHAnsi" w:eastAsiaTheme="majorEastAsia" w:hAnsiTheme="majorHAnsi" w:cstheme="majorBidi"/>
      <w:b/>
      <w:bCs/>
      <w:sz w:val="26"/>
      <w:szCs w:val="26"/>
    </w:rPr>
  </w:style>
  <w:style w:type="paragraph" w:styleId="a3">
    <w:name w:val="No Spacing"/>
    <w:uiPriority w:val="1"/>
    <w:qFormat/>
    <w:rsid w:val="00514272"/>
    <w:rPr>
      <w:sz w:val="22"/>
      <w:szCs w:val="22"/>
    </w:rPr>
  </w:style>
  <w:style w:type="paragraph" w:styleId="a4">
    <w:name w:val="header"/>
    <w:basedOn w:val="a"/>
    <w:link w:val="a5"/>
    <w:unhideWhenUsed/>
    <w:rsid w:val="00763845"/>
    <w:pPr>
      <w:tabs>
        <w:tab w:val="center" w:pos="4677"/>
        <w:tab w:val="right" w:pos="9355"/>
      </w:tabs>
      <w:spacing w:after="0" w:line="240" w:lineRule="auto"/>
    </w:pPr>
  </w:style>
  <w:style w:type="character" w:customStyle="1" w:styleId="a5">
    <w:name w:val="Верхний колонтитул Знак"/>
    <w:basedOn w:val="a0"/>
    <w:link w:val="a4"/>
    <w:rsid w:val="00763845"/>
    <w:rPr>
      <w:sz w:val="22"/>
      <w:szCs w:val="22"/>
    </w:rPr>
  </w:style>
  <w:style w:type="paragraph" w:styleId="a6">
    <w:name w:val="footer"/>
    <w:basedOn w:val="a"/>
    <w:link w:val="a7"/>
    <w:uiPriority w:val="99"/>
    <w:unhideWhenUsed/>
    <w:rsid w:val="0076384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63845"/>
    <w:rPr>
      <w:sz w:val="22"/>
      <w:szCs w:val="22"/>
    </w:rPr>
  </w:style>
  <w:style w:type="paragraph" w:styleId="a8">
    <w:name w:val="Body Text"/>
    <w:basedOn w:val="a"/>
    <w:link w:val="a9"/>
    <w:semiHidden/>
    <w:rsid w:val="00604D2E"/>
    <w:pPr>
      <w:shd w:val="clear" w:color="auto" w:fill="FFFFFF"/>
      <w:autoSpaceDE w:val="0"/>
      <w:autoSpaceDN w:val="0"/>
      <w:adjustRightInd w:val="0"/>
      <w:spacing w:after="0" w:line="240" w:lineRule="auto"/>
    </w:pPr>
    <w:rPr>
      <w:rFonts w:ascii="Times New Roman" w:hAnsi="Times New Roman"/>
      <w:color w:val="000000"/>
      <w:sz w:val="28"/>
      <w:szCs w:val="14"/>
      <w:lang w:eastAsia="ru-RU"/>
    </w:rPr>
  </w:style>
  <w:style w:type="character" w:customStyle="1" w:styleId="a9">
    <w:name w:val="Основной текст Знак"/>
    <w:basedOn w:val="a0"/>
    <w:link w:val="a8"/>
    <w:semiHidden/>
    <w:rsid w:val="00604D2E"/>
    <w:rPr>
      <w:rFonts w:ascii="Times New Roman" w:hAnsi="Times New Roman"/>
      <w:color w:val="000000"/>
      <w:sz w:val="28"/>
      <w:szCs w:val="14"/>
      <w:shd w:val="clear" w:color="auto" w:fill="FFFFFF"/>
      <w:lang w:eastAsia="ru-RU"/>
    </w:rPr>
  </w:style>
  <w:style w:type="paragraph" w:styleId="aa">
    <w:name w:val="Body Text Indent"/>
    <w:basedOn w:val="a"/>
    <w:link w:val="ab"/>
    <w:semiHidden/>
    <w:rsid w:val="00604D2E"/>
    <w:pPr>
      <w:spacing w:after="0" w:line="240" w:lineRule="auto"/>
      <w:ind w:firstLine="708"/>
      <w:jc w:val="both"/>
    </w:pPr>
    <w:rPr>
      <w:rFonts w:ascii="Times New Roman" w:hAnsi="Times New Roman"/>
      <w:sz w:val="28"/>
      <w:szCs w:val="24"/>
      <w:lang w:eastAsia="ru-RU"/>
    </w:rPr>
  </w:style>
  <w:style w:type="character" w:customStyle="1" w:styleId="ab">
    <w:name w:val="Основной текст с отступом Знак"/>
    <w:basedOn w:val="a0"/>
    <w:link w:val="aa"/>
    <w:semiHidden/>
    <w:rsid w:val="00604D2E"/>
    <w:rPr>
      <w:rFonts w:ascii="Times New Roman" w:hAnsi="Times New Roman"/>
      <w:sz w:val="28"/>
      <w:szCs w:val="24"/>
      <w:lang w:eastAsia="ru-RU"/>
    </w:rPr>
  </w:style>
  <w:style w:type="paragraph" w:styleId="31">
    <w:name w:val="Body Text 3"/>
    <w:basedOn w:val="a"/>
    <w:link w:val="32"/>
    <w:semiHidden/>
    <w:rsid w:val="00604D2E"/>
    <w:pPr>
      <w:spacing w:after="0" w:line="240" w:lineRule="auto"/>
      <w:jc w:val="both"/>
    </w:pPr>
    <w:rPr>
      <w:rFonts w:ascii="Times New Roman" w:hAnsi="Times New Roman"/>
      <w:sz w:val="28"/>
      <w:szCs w:val="24"/>
      <w:lang w:eastAsia="ru-RU"/>
    </w:rPr>
  </w:style>
  <w:style w:type="character" w:customStyle="1" w:styleId="32">
    <w:name w:val="Основной текст 3 Знак"/>
    <w:basedOn w:val="a0"/>
    <w:link w:val="31"/>
    <w:semiHidden/>
    <w:rsid w:val="00604D2E"/>
    <w:rPr>
      <w:rFonts w:ascii="Times New Roman" w:hAnsi="Times New Roman"/>
      <w:sz w:val="28"/>
      <w:szCs w:val="24"/>
      <w:lang w:eastAsia="ru-RU"/>
    </w:rPr>
  </w:style>
  <w:style w:type="paragraph" w:styleId="ac">
    <w:name w:val="Balloon Text"/>
    <w:basedOn w:val="a"/>
    <w:link w:val="ad"/>
    <w:uiPriority w:val="99"/>
    <w:semiHidden/>
    <w:unhideWhenUsed/>
    <w:rsid w:val="004D0C78"/>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D0C78"/>
    <w:rPr>
      <w:rFonts w:ascii="Tahoma" w:hAnsi="Tahoma" w:cs="Tahoma"/>
      <w:sz w:val="16"/>
      <w:szCs w:val="16"/>
    </w:rPr>
  </w:style>
  <w:style w:type="character" w:customStyle="1" w:styleId="40">
    <w:name w:val="Заголовок 4 Знак"/>
    <w:basedOn w:val="a0"/>
    <w:link w:val="4"/>
    <w:uiPriority w:val="9"/>
    <w:semiHidden/>
    <w:rsid w:val="007C6A15"/>
    <w:rPr>
      <w:rFonts w:asciiTheme="majorHAnsi" w:eastAsiaTheme="majorEastAsia" w:hAnsiTheme="majorHAnsi" w:cstheme="majorBidi"/>
      <w:b/>
      <w:bCs/>
      <w:i/>
      <w:iCs/>
      <w:color w:val="4F81BD" w:themeColor="accent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056466">
      <w:bodyDiv w:val="1"/>
      <w:marLeft w:val="0"/>
      <w:marRight w:val="0"/>
      <w:marTop w:val="0"/>
      <w:marBottom w:val="0"/>
      <w:divBdr>
        <w:top w:val="none" w:sz="0" w:space="0" w:color="auto"/>
        <w:left w:val="none" w:sz="0" w:space="0" w:color="auto"/>
        <w:bottom w:val="none" w:sz="0" w:space="0" w:color="auto"/>
        <w:right w:val="none" w:sz="0" w:space="0" w:color="auto"/>
      </w:divBdr>
    </w:div>
    <w:div w:id="1091126065">
      <w:bodyDiv w:val="1"/>
      <w:marLeft w:val="0"/>
      <w:marRight w:val="0"/>
      <w:marTop w:val="0"/>
      <w:marBottom w:val="0"/>
      <w:divBdr>
        <w:top w:val="none" w:sz="0" w:space="0" w:color="auto"/>
        <w:left w:val="none" w:sz="0" w:space="0" w:color="auto"/>
        <w:bottom w:val="none" w:sz="0" w:space="0" w:color="auto"/>
        <w:right w:val="none" w:sz="0" w:space="0" w:color="auto"/>
      </w:divBdr>
    </w:div>
    <w:div w:id="1654867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62AF8-2FC0-4D10-A812-BD2B2680D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4079</TotalTime>
  <Pages>14</Pages>
  <Words>4747</Words>
  <Characters>27063</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91</cp:revision>
  <cp:lastPrinted>2015-02-19T05:59:00Z</cp:lastPrinted>
  <dcterms:created xsi:type="dcterms:W3CDTF">2014-02-10T05:53:00Z</dcterms:created>
  <dcterms:modified xsi:type="dcterms:W3CDTF">2015-02-27T05:58:00Z</dcterms:modified>
</cp:coreProperties>
</file>